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D9A" w:rsidRPr="002A3315" w:rsidRDefault="00856D9A" w:rsidP="00856D9A">
      <w:pPr>
        <w:shd w:val="clear" w:color="auto" w:fill="FFFFFF"/>
        <w:spacing w:line="384" w:lineRule="atLeast"/>
        <w:jc w:val="both"/>
        <w:rPr>
          <w:rFonts w:ascii="Times New Roman" w:hAnsi="Times New Roman" w:cs="Times New Roman"/>
          <w:color w:val="000000"/>
          <w:sz w:val="28"/>
          <w:szCs w:val="30"/>
          <w:lang w:eastAsia="it-IT"/>
        </w:rPr>
      </w:pPr>
      <w:r w:rsidRPr="002A3315">
        <w:rPr>
          <w:rFonts w:ascii="Times New Roman" w:hAnsi="Times New Roman" w:cs="Times New Roman"/>
          <w:noProof/>
          <w:color w:val="004488"/>
          <w:sz w:val="28"/>
          <w:szCs w:val="30"/>
          <w:lang w:eastAsia="it-IT"/>
        </w:rPr>
        <w:drawing>
          <wp:anchor distT="0" distB="0" distL="114300" distR="114300" simplePos="0" relativeHeight="251658240" behindDoc="0" locked="0" layoutInCell="1" allowOverlap="1">
            <wp:simplePos x="742950" y="914400"/>
            <wp:positionH relativeFrom="margin">
              <wp:align>left</wp:align>
            </wp:positionH>
            <wp:positionV relativeFrom="margin">
              <wp:align>top</wp:align>
            </wp:positionV>
            <wp:extent cx="1800225" cy="1771650"/>
            <wp:effectExtent l="19050" t="19050" r="9525" b="0"/>
            <wp:wrapSquare wrapText="bothSides"/>
            <wp:docPr id="4" name="Immagine 4" descr="orradini">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radini">
                      <a:hlinkClick r:id="rId6"/>
                    </pic:cNvPr>
                    <pic:cNvPicPr>
                      <a:picLocks noChangeAspect="1" noChangeArrowheads="1"/>
                    </pic:cNvPicPr>
                  </pic:nvPicPr>
                  <pic:blipFill rotWithShape="1">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t="11310" b="13558"/>
                    <a:stretch/>
                  </pic:blipFill>
                  <pic:spPr bwMode="auto">
                    <a:xfrm>
                      <a:off x="0" y="0"/>
                      <a:ext cx="1800225" cy="1771650"/>
                    </a:xfrm>
                    <a:prstGeom prst="rect">
                      <a:avLst/>
                    </a:prstGeom>
                    <a:noFill/>
                    <a:ln>
                      <a:solidFill>
                        <a:schemeClr val="tx1"/>
                      </a:solidFill>
                    </a:ln>
                    <a:extLst>
                      <a:ext uri="{53640926-AAD7-44D8-BBD7-CCE9431645EC}">
                        <a14:shadowObscured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a:ext>
                    </a:extLst>
                  </pic:spPr>
                </pic:pic>
              </a:graphicData>
            </a:graphic>
          </wp:anchor>
        </w:drawing>
      </w:r>
      <w:proofErr w:type="gramStart"/>
      <w:r w:rsidR="000B7C51" w:rsidRPr="002A3315">
        <w:rPr>
          <w:rFonts w:ascii="Times New Roman" w:hAnsi="Times New Roman" w:cs="Times New Roman"/>
          <w:b/>
          <w:color w:val="000000"/>
          <w:sz w:val="28"/>
          <w:szCs w:val="30"/>
          <w:lang w:eastAsia="it-IT"/>
        </w:rPr>
        <w:t>Luciano Corrad</w:t>
      </w:r>
      <w:r w:rsidR="00F479AA" w:rsidRPr="002A3315">
        <w:rPr>
          <w:rFonts w:ascii="Times New Roman" w:hAnsi="Times New Roman" w:cs="Times New Roman"/>
          <w:b/>
          <w:color w:val="000000"/>
          <w:sz w:val="28"/>
          <w:szCs w:val="30"/>
          <w:lang w:eastAsia="it-IT"/>
        </w:rPr>
        <w:t>ini</w:t>
      </w:r>
      <w:r w:rsidR="00F479AA" w:rsidRPr="002A3315">
        <w:rPr>
          <w:rFonts w:ascii="Times New Roman" w:hAnsi="Times New Roman" w:cs="Times New Roman"/>
          <w:color w:val="000000"/>
          <w:sz w:val="28"/>
          <w:szCs w:val="30"/>
          <w:lang w:eastAsia="it-IT"/>
        </w:rPr>
        <w:t xml:space="preserve"> (</w:t>
      </w:r>
      <w:r w:rsidRPr="002A3315">
        <w:rPr>
          <w:rFonts w:ascii="Times New Roman" w:hAnsi="Times New Roman" w:cs="Times New Roman"/>
          <w:color w:val="000000"/>
          <w:sz w:val="28"/>
          <w:szCs w:val="30"/>
          <w:lang w:eastAsia="it-IT"/>
        </w:rPr>
        <w:t>Reggio Emilia 30.08.1935</w:t>
      </w:r>
      <w:r w:rsidR="00F479AA" w:rsidRPr="002A3315">
        <w:rPr>
          <w:rFonts w:ascii="Times New Roman" w:hAnsi="Times New Roman" w:cs="Times New Roman"/>
          <w:color w:val="000000"/>
          <w:sz w:val="28"/>
          <w:szCs w:val="30"/>
          <w:lang w:eastAsia="it-IT"/>
        </w:rPr>
        <w:t>)</w:t>
      </w:r>
      <w:r w:rsidRPr="002A3315">
        <w:rPr>
          <w:rFonts w:ascii="Times New Roman" w:hAnsi="Times New Roman" w:cs="Times New Roman"/>
          <w:color w:val="000000"/>
          <w:sz w:val="28"/>
          <w:szCs w:val="30"/>
          <w:lang w:eastAsia="it-IT"/>
        </w:rPr>
        <w:t xml:space="preserve">, dopo la maturità classica, la laurea in filosofia nell’Università Cattolica di Milano (Collegio </w:t>
      </w:r>
      <w:proofErr w:type="spellStart"/>
      <w:r w:rsidRPr="002A3315">
        <w:rPr>
          <w:rFonts w:ascii="Times New Roman" w:hAnsi="Times New Roman" w:cs="Times New Roman"/>
          <w:color w:val="000000"/>
          <w:sz w:val="28"/>
          <w:szCs w:val="30"/>
          <w:lang w:eastAsia="it-IT"/>
        </w:rPr>
        <w:t>Augustinianum</w:t>
      </w:r>
      <w:proofErr w:type="spellEnd"/>
      <w:r w:rsidRPr="002A3315">
        <w:rPr>
          <w:rFonts w:ascii="Times New Roman" w:hAnsi="Times New Roman" w:cs="Times New Roman"/>
          <w:color w:val="000000"/>
          <w:sz w:val="28"/>
          <w:szCs w:val="30"/>
          <w:lang w:eastAsia="it-IT"/>
        </w:rPr>
        <w:t xml:space="preserve">), con Sofia Vanni </w:t>
      </w:r>
      <w:proofErr w:type="spellStart"/>
      <w:r w:rsidRPr="002A3315">
        <w:rPr>
          <w:rFonts w:ascii="Times New Roman" w:hAnsi="Times New Roman" w:cs="Times New Roman"/>
          <w:color w:val="000000"/>
          <w:sz w:val="28"/>
          <w:szCs w:val="30"/>
          <w:lang w:eastAsia="it-IT"/>
        </w:rPr>
        <w:t>Rovighi</w:t>
      </w:r>
      <w:proofErr w:type="spellEnd"/>
      <w:r w:rsidRPr="002A3315">
        <w:rPr>
          <w:rFonts w:ascii="Times New Roman" w:hAnsi="Times New Roman" w:cs="Times New Roman"/>
          <w:color w:val="000000"/>
          <w:sz w:val="28"/>
          <w:szCs w:val="30"/>
          <w:lang w:eastAsia="it-IT"/>
        </w:rPr>
        <w:t xml:space="preserve"> e Gustavo </w:t>
      </w:r>
      <w:proofErr w:type="spellStart"/>
      <w:r w:rsidRPr="002A3315">
        <w:rPr>
          <w:rFonts w:ascii="Times New Roman" w:hAnsi="Times New Roman" w:cs="Times New Roman"/>
          <w:color w:val="000000"/>
          <w:sz w:val="28"/>
          <w:szCs w:val="30"/>
          <w:lang w:eastAsia="it-IT"/>
        </w:rPr>
        <w:t>Bontadini</w:t>
      </w:r>
      <w:proofErr w:type="spellEnd"/>
      <w:r w:rsidRPr="002A3315">
        <w:rPr>
          <w:rFonts w:ascii="Times New Roman" w:hAnsi="Times New Roman" w:cs="Times New Roman"/>
          <w:color w:val="000000"/>
          <w:sz w:val="28"/>
          <w:szCs w:val="30"/>
          <w:lang w:eastAsia="it-IT"/>
        </w:rPr>
        <w:t xml:space="preserve"> (1958: tesi su Comte), ha insegnato lettere e filosofia in diverse scuole secondarie (medie, licei, ITIS), conseguendo anche il perfezionamento in filosofia neoscolastica (1962: tesi su </w:t>
      </w:r>
      <w:bookmarkStart w:id="0" w:name="_GoBack"/>
      <w:bookmarkEnd w:id="0"/>
      <w:r w:rsidRPr="002A3315">
        <w:rPr>
          <w:rFonts w:ascii="Times New Roman" w:hAnsi="Times New Roman" w:cs="Times New Roman"/>
          <w:color w:val="000000"/>
          <w:sz w:val="28"/>
          <w:szCs w:val="30"/>
          <w:lang w:eastAsia="it-IT"/>
        </w:rPr>
        <w:t>Labriola).</w:t>
      </w:r>
    </w:p>
    <w:p w:rsidR="00856D9A" w:rsidRPr="002A3315" w:rsidRDefault="00856D9A" w:rsidP="00856D9A">
      <w:pPr>
        <w:shd w:val="clear" w:color="auto" w:fill="FFFFFF"/>
        <w:spacing w:line="384" w:lineRule="atLeast"/>
        <w:jc w:val="both"/>
        <w:rPr>
          <w:rFonts w:ascii="Times New Roman" w:hAnsi="Times New Roman" w:cs="Times New Roman"/>
          <w:color w:val="000000"/>
          <w:sz w:val="28"/>
          <w:szCs w:val="30"/>
          <w:lang w:eastAsia="it-IT"/>
        </w:rPr>
      </w:pPr>
      <w:proofErr w:type="gramEnd"/>
      <w:r w:rsidRPr="002A3315">
        <w:rPr>
          <w:rFonts w:ascii="Times New Roman" w:hAnsi="Times New Roman" w:cs="Times New Roman"/>
          <w:color w:val="000000"/>
          <w:sz w:val="28"/>
          <w:szCs w:val="30"/>
          <w:lang w:eastAsia="it-IT"/>
        </w:rPr>
        <w:t xml:space="preserve">Vinti tre concorsi a cattedra, due in lettere (Reggio Emilia e Lanciano di Chieti), e uno in storia e filosofia, </w:t>
      </w:r>
      <w:proofErr w:type="gramStart"/>
      <w:r w:rsidRPr="002A3315">
        <w:rPr>
          <w:rFonts w:ascii="Times New Roman" w:hAnsi="Times New Roman" w:cs="Times New Roman"/>
          <w:color w:val="000000"/>
          <w:sz w:val="28"/>
          <w:szCs w:val="30"/>
          <w:lang w:eastAsia="it-IT"/>
        </w:rPr>
        <w:t>scelse</w:t>
      </w:r>
      <w:proofErr w:type="gramEnd"/>
      <w:r w:rsidRPr="002A3315">
        <w:rPr>
          <w:rFonts w:ascii="Times New Roman" w:hAnsi="Times New Roman" w:cs="Times New Roman"/>
          <w:color w:val="000000"/>
          <w:sz w:val="28"/>
          <w:szCs w:val="30"/>
          <w:lang w:eastAsia="it-IT"/>
        </w:rPr>
        <w:t xml:space="preserve"> </w:t>
      </w:r>
      <w:r w:rsidR="000B0975" w:rsidRPr="002A3315">
        <w:rPr>
          <w:rFonts w:ascii="Times New Roman" w:hAnsi="Times New Roman" w:cs="Times New Roman"/>
          <w:color w:val="000000"/>
          <w:sz w:val="28"/>
          <w:szCs w:val="30"/>
          <w:lang w:eastAsia="it-IT"/>
        </w:rPr>
        <w:t>questa cattedra</w:t>
      </w:r>
      <w:r w:rsidRPr="002A3315">
        <w:rPr>
          <w:rFonts w:ascii="Times New Roman" w:hAnsi="Times New Roman" w:cs="Times New Roman"/>
          <w:color w:val="000000"/>
          <w:sz w:val="28"/>
          <w:szCs w:val="30"/>
          <w:lang w:eastAsia="it-IT"/>
        </w:rPr>
        <w:t xml:space="preserve"> nel liceo scientifico di Carpi (MO), passando poi nel Magistrale di Reggio. Iscritto all'UCIIM nella sezione locale, presieduta da Ermanno Dossetti, fu eletto nel Consiglio sezionale nel marzo 1962 e nel Consiglio Centrale nel dicembre 1966 (X Congresso). In tale organo fu rieletto fino al termine della sua presidenza nazionale (2007).</w:t>
      </w:r>
    </w:p>
    <w:p w:rsidR="00856D9A" w:rsidRPr="002A3315" w:rsidRDefault="00856D9A" w:rsidP="00856D9A">
      <w:pPr>
        <w:shd w:val="clear" w:color="auto" w:fill="FFFFFF"/>
        <w:spacing w:line="384" w:lineRule="atLeast"/>
        <w:jc w:val="both"/>
        <w:rPr>
          <w:rFonts w:ascii="Times New Roman" w:hAnsi="Times New Roman" w:cs="Times New Roman"/>
          <w:color w:val="000000"/>
          <w:sz w:val="28"/>
          <w:szCs w:val="30"/>
          <w:lang w:eastAsia="it-IT"/>
        </w:rPr>
      </w:pPr>
      <w:proofErr w:type="gramStart"/>
      <w:r w:rsidRPr="002A3315">
        <w:rPr>
          <w:rFonts w:ascii="Times New Roman" w:hAnsi="Times New Roman" w:cs="Times New Roman"/>
          <w:color w:val="000000"/>
          <w:sz w:val="28"/>
          <w:szCs w:val="30"/>
          <w:lang w:eastAsia="it-IT"/>
        </w:rPr>
        <w:t xml:space="preserve">Sulla base dell’esperienza di aggiornamento professionale vissuta a Reggio, riprese a lavorare in università, nelle sedi di Parma, Cosenza, </w:t>
      </w:r>
      <w:proofErr w:type="gramEnd"/>
      <w:r w:rsidRPr="002A3315">
        <w:rPr>
          <w:rFonts w:ascii="Times New Roman" w:hAnsi="Times New Roman" w:cs="Times New Roman"/>
          <w:color w:val="000000"/>
          <w:sz w:val="28"/>
          <w:szCs w:val="30"/>
          <w:lang w:eastAsia="it-IT"/>
        </w:rPr>
        <w:t xml:space="preserve">Cattolica di Brescia, Statale di Milano. In quest’ultima, nella facoltà di Lettere e Filosofia, divenne docente incaricato (1975), assistente ordinario (1978), professore straordinario (1980) e </w:t>
      </w:r>
      <w:proofErr w:type="gramStart"/>
      <w:r w:rsidRPr="002A3315">
        <w:rPr>
          <w:rFonts w:ascii="Times New Roman" w:hAnsi="Times New Roman" w:cs="Times New Roman"/>
          <w:color w:val="000000"/>
          <w:sz w:val="28"/>
          <w:szCs w:val="30"/>
          <w:lang w:eastAsia="it-IT"/>
        </w:rPr>
        <w:t>ordinario</w:t>
      </w:r>
      <w:proofErr w:type="gramEnd"/>
      <w:r w:rsidRPr="002A3315">
        <w:rPr>
          <w:rFonts w:ascii="Times New Roman" w:hAnsi="Times New Roman" w:cs="Times New Roman"/>
          <w:color w:val="000000"/>
          <w:sz w:val="28"/>
          <w:szCs w:val="30"/>
          <w:lang w:eastAsia="it-IT"/>
        </w:rPr>
        <w:t xml:space="preserve"> (1983) di Pedagogia. Nel 1991 fu chiamato alla Facoltà di Magistero della Sapienza </w:t>
      </w:r>
      <w:proofErr w:type="gramStart"/>
      <w:r w:rsidRPr="002A3315">
        <w:rPr>
          <w:rFonts w:ascii="Times New Roman" w:hAnsi="Times New Roman" w:cs="Times New Roman"/>
          <w:color w:val="000000"/>
          <w:sz w:val="28"/>
          <w:szCs w:val="30"/>
          <w:lang w:eastAsia="it-IT"/>
        </w:rPr>
        <w:t>di</w:t>
      </w:r>
      <w:proofErr w:type="gramEnd"/>
      <w:r w:rsidRPr="002A3315">
        <w:rPr>
          <w:rFonts w:ascii="Times New Roman" w:hAnsi="Times New Roman" w:cs="Times New Roman"/>
          <w:color w:val="000000"/>
          <w:sz w:val="28"/>
          <w:szCs w:val="30"/>
          <w:lang w:eastAsia="it-IT"/>
        </w:rPr>
        <w:t xml:space="preserve"> Roma come successore di Mauro Laeng, alla cattedra di Pedagogia generale, che ricoprì anche nella Facoltà di Scienze della formazione dell’Università di Roma Tre. </w:t>
      </w:r>
    </w:p>
    <w:p w:rsidR="00856D9A" w:rsidRPr="002A3315" w:rsidRDefault="00856D9A" w:rsidP="00856D9A">
      <w:pPr>
        <w:shd w:val="clear" w:color="auto" w:fill="FFFFFF"/>
        <w:spacing w:line="384" w:lineRule="atLeast"/>
        <w:jc w:val="both"/>
        <w:rPr>
          <w:rFonts w:ascii="Times New Roman" w:hAnsi="Times New Roman" w:cs="Times New Roman"/>
          <w:color w:val="000000"/>
          <w:sz w:val="28"/>
          <w:szCs w:val="30"/>
          <w:lang w:eastAsia="it-IT"/>
        </w:rPr>
      </w:pPr>
      <w:r w:rsidRPr="002A3315">
        <w:rPr>
          <w:rFonts w:ascii="Times New Roman" w:hAnsi="Times New Roman" w:cs="Times New Roman"/>
          <w:color w:val="000000"/>
          <w:sz w:val="28"/>
          <w:szCs w:val="30"/>
          <w:lang w:eastAsia="it-IT"/>
        </w:rPr>
        <w:t xml:space="preserve">Nel 2009 la Ministra Gelmini, su proposta della Facoltà di Scienze </w:t>
      </w:r>
      <w:proofErr w:type="gramStart"/>
      <w:r w:rsidRPr="002A3315">
        <w:rPr>
          <w:rFonts w:ascii="Times New Roman" w:hAnsi="Times New Roman" w:cs="Times New Roman"/>
          <w:color w:val="000000"/>
          <w:sz w:val="28"/>
          <w:szCs w:val="30"/>
          <w:lang w:eastAsia="it-IT"/>
        </w:rPr>
        <w:t>della</w:t>
      </w:r>
      <w:proofErr w:type="gramEnd"/>
      <w:r w:rsidRPr="002A3315">
        <w:rPr>
          <w:rFonts w:ascii="Times New Roman" w:hAnsi="Times New Roman" w:cs="Times New Roman"/>
          <w:color w:val="000000"/>
          <w:sz w:val="28"/>
          <w:szCs w:val="30"/>
          <w:lang w:eastAsia="it-IT"/>
        </w:rPr>
        <w:t xml:space="preserve"> formazione e del Senato accademico, gli ha conferito il titolo di Professore emerito dell’Università di Roma Tre.</w:t>
      </w:r>
    </w:p>
    <w:p w:rsidR="002E029F" w:rsidRPr="002A3315" w:rsidRDefault="002E029F" w:rsidP="00856D9A">
      <w:pPr>
        <w:shd w:val="clear" w:color="auto" w:fill="FFFFFF"/>
        <w:spacing w:line="384" w:lineRule="atLeast"/>
        <w:jc w:val="both"/>
        <w:rPr>
          <w:rFonts w:ascii="Times New Roman" w:hAnsi="Times New Roman" w:cs="Times New Roman"/>
          <w:color w:val="000000"/>
          <w:sz w:val="28"/>
          <w:szCs w:val="30"/>
          <w:u w:val="single"/>
          <w:lang w:eastAsia="it-IT"/>
        </w:rPr>
      </w:pPr>
    </w:p>
    <w:p w:rsidR="00B95D73" w:rsidRPr="002A3315" w:rsidRDefault="00B95D73" w:rsidP="00856D9A">
      <w:pPr>
        <w:shd w:val="clear" w:color="auto" w:fill="FFFFFF"/>
        <w:spacing w:line="384" w:lineRule="atLeast"/>
        <w:jc w:val="both"/>
        <w:rPr>
          <w:rFonts w:ascii="Times New Roman" w:hAnsi="Times New Roman" w:cs="Times New Roman"/>
          <w:color w:val="000000"/>
          <w:sz w:val="28"/>
          <w:szCs w:val="30"/>
          <w:u w:val="single"/>
          <w:lang w:eastAsia="it-IT"/>
        </w:rPr>
      </w:pPr>
      <w:r w:rsidRPr="002A3315">
        <w:rPr>
          <w:rFonts w:ascii="Times New Roman" w:hAnsi="Times New Roman" w:cs="Times New Roman"/>
          <w:color w:val="000000"/>
          <w:sz w:val="28"/>
          <w:szCs w:val="30"/>
          <w:u w:val="single"/>
          <w:lang w:eastAsia="it-IT"/>
        </w:rPr>
        <w:t xml:space="preserve">Attività associativa, </w:t>
      </w:r>
      <w:proofErr w:type="gramStart"/>
      <w:r w:rsidRPr="002A3315">
        <w:rPr>
          <w:rFonts w:ascii="Times New Roman" w:hAnsi="Times New Roman" w:cs="Times New Roman"/>
          <w:color w:val="000000"/>
          <w:sz w:val="28"/>
          <w:szCs w:val="30"/>
          <w:u w:val="single"/>
          <w:lang w:eastAsia="it-IT"/>
        </w:rPr>
        <w:t xml:space="preserve">di </w:t>
      </w:r>
      <w:proofErr w:type="gramEnd"/>
      <w:r w:rsidRPr="002A3315">
        <w:rPr>
          <w:rFonts w:ascii="Times New Roman" w:hAnsi="Times New Roman" w:cs="Times New Roman"/>
          <w:color w:val="000000"/>
          <w:sz w:val="28"/>
          <w:szCs w:val="30"/>
          <w:u w:val="single"/>
          <w:lang w:eastAsia="it-IT"/>
        </w:rPr>
        <w:t xml:space="preserve">insegnamento e di </w:t>
      </w:r>
      <w:r w:rsidR="002E029F" w:rsidRPr="002A3315">
        <w:rPr>
          <w:rFonts w:ascii="Times New Roman" w:hAnsi="Times New Roman" w:cs="Times New Roman"/>
          <w:color w:val="000000"/>
          <w:sz w:val="28"/>
          <w:szCs w:val="30"/>
          <w:u w:val="single"/>
          <w:lang w:eastAsia="it-IT"/>
        </w:rPr>
        <w:t>governo</w:t>
      </w:r>
    </w:p>
    <w:p w:rsidR="00856D9A" w:rsidRPr="002A3315" w:rsidRDefault="00856D9A" w:rsidP="00856D9A">
      <w:pPr>
        <w:shd w:val="clear" w:color="auto" w:fill="FFFFFF"/>
        <w:spacing w:line="384" w:lineRule="atLeast"/>
        <w:jc w:val="both"/>
        <w:rPr>
          <w:rFonts w:ascii="Times New Roman" w:hAnsi="Times New Roman" w:cs="Times New Roman"/>
          <w:color w:val="000000"/>
          <w:sz w:val="28"/>
          <w:szCs w:val="30"/>
          <w:lang w:eastAsia="it-IT"/>
        </w:rPr>
      </w:pPr>
      <w:r w:rsidRPr="002A3315">
        <w:rPr>
          <w:rFonts w:ascii="Times New Roman" w:hAnsi="Times New Roman" w:cs="Times New Roman"/>
          <w:color w:val="000000"/>
          <w:sz w:val="28"/>
          <w:szCs w:val="30"/>
          <w:lang w:eastAsia="it-IT"/>
        </w:rPr>
        <w:t xml:space="preserve">La sua attività di docente e di studioso si è intrecciata con l’impegno per la </w:t>
      </w:r>
      <w:proofErr w:type="gramStart"/>
      <w:r w:rsidRPr="002A3315">
        <w:rPr>
          <w:rFonts w:ascii="Times New Roman" w:hAnsi="Times New Roman" w:cs="Times New Roman"/>
          <w:color w:val="000000"/>
          <w:sz w:val="28"/>
          <w:szCs w:val="30"/>
          <w:lang w:eastAsia="it-IT"/>
        </w:rPr>
        <w:t>promozione</w:t>
      </w:r>
      <w:proofErr w:type="gramEnd"/>
      <w:r w:rsidRPr="002A3315">
        <w:rPr>
          <w:rFonts w:ascii="Times New Roman" w:hAnsi="Times New Roman" w:cs="Times New Roman"/>
          <w:color w:val="000000"/>
          <w:sz w:val="28"/>
          <w:szCs w:val="30"/>
          <w:lang w:eastAsia="it-IT"/>
        </w:rPr>
        <w:t xml:space="preserve"> dell’associazionismo studentesco, familiare, professionale e sociale: </w:t>
      </w:r>
      <w:r w:rsidR="00245F7E" w:rsidRPr="002A3315">
        <w:rPr>
          <w:rFonts w:ascii="Times New Roman" w:hAnsi="Times New Roman" w:cs="Times New Roman"/>
          <w:color w:val="000000"/>
          <w:sz w:val="28"/>
          <w:szCs w:val="30"/>
          <w:lang w:eastAsia="it-IT"/>
        </w:rPr>
        <w:t>si citano in proposito</w:t>
      </w:r>
      <w:r w:rsidRPr="002A3315">
        <w:rPr>
          <w:rFonts w:ascii="Times New Roman" w:hAnsi="Times New Roman" w:cs="Times New Roman"/>
          <w:color w:val="000000"/>
          <w:sz w:val="28"/>
          <w:szCs w:val="30"/>
          <w:lang w:eastAsia="it-IT"/>
        </w:rPr>
        <w:t xml:space="preserve"> la costituzione, a Reggio Emilia, </w:t>
      </w:r>
      <w:r w:rsidR="00245F7E" w:rsidRPr="002A3315">
        <w:rPr>
          <w:rFonts w:ascii="Times New Roman" w:hAnsi="Times New Roman" w:cs="Times New Roman"/>
          <w:color w:val="000000"/>
          <w:sz w:val="28"/>
          <w:szCs w:val="30"/>
          <w:lang w:eastAsia="it-IT"/>
        </w:rPr>
        <w:t>dell’USM (Unione studenti medi,</w:t>
      </w:r>
      <w:r w:rsidRPr="002A3315">
        <w:rPr>
          <w:rFonts w:ascii="Times New Roman" w:hAnsi="Times New Roman" w:cs="Times New Roman"/>
          <w:color w:val="000000"/>
          <w:sz w:val="28"/>
          <w:szCs w:val="30"/>
          <w:lang w:eastAsia="it-IT"/>
        </w:rPr>
        <w:t>1965), degli ORS (Organismi rappresentativi studenteschi), dell’</w:t>
      </w:r>
      <w:proofErr w:type="spellStart"/>
      <w:r w:rsidRPr="002A3315">
        <w:rPr>
          <w:rFonts w:ascii="Times New Roman" w:hAnsi="Times New Roman" w:cs="Times New Roman"/>
          <w:color w:val="000000"/>
          <w:sz w:val="28"/>
          <w:szCs w:val="30"/>
          <w:lang w:eastAsia="it-IT"/>
        </w:rPr>
        <w:t>Age</w:t>
      </w:r>
      <w:proofErr w:type="spellEnd"/>
      <w:r w:rsidRPr="002A3315">
        <w:rPr>
          <w:rFonts w:ascii="Times New Roman" w:hAnsi="Times New Roman" w:cs="Times New Roman"/>
          <w:color w:val="000000"/>
          <w:sz w:val="28"/>
          <w:szCs w:val="30"/>
          <w:lang w:eastAsia="it-IT"/>
        </w:rPr>
        <w:t xml:space="preserve"> (Associazione genitori, 1968). Come presidente della sezione UCIIM di Reggio organizzò diversi corsi di perfezionamento didattico, in collaborazione col Centro </w:t>
      </w:r>
      <w:proofErr w:type="gramStart"/>
      <w:r w:rsidRPr="002A3315">
        <w:rPr>
          <w:rFonts w:ascii="Times New Roman" w:hAnsi="Times New Roman" w:cs="Times New Roman"/>
          <w:color w:val="000000"/>
          <w:sz w:val="28"/>
          <w:szCs w:val="30"/>
          <w:lang w:eastAsia="it-IT"/>
        </w:rPr>
        <w:t>didattico</w:t>
      </w:r>
      <w:proofErr w:type="gramEnd"/>
      <w:r w:rsidRPr="002A3315">
        <w:rPr>
          <w:rFonts w:ascii="Times New Roman" w:hAnsi="Times New Roman" w:cs="Times New Roman"/>
          <w:color w:val="000000"/>
          <w:sz w:val="28"/>
          <w:szCs w:val="30"/>
          <w:lang w:eastAsia="it-IT"/>
        </w:rPr>
        <w:t xml:space="preserve"> nazionale per la Scuola media, pubblicando dispense dal titolo "Linee di didattica generale". Trasferitosi a Brescia con la famiglia, fu presidente della locale sezione UCIIM e riprese gli studi universitari, con Carlo Perucci e Aldo Agazzi. </w:t>
      </w:r>
    </w:p>
    <w:p w:rsidR="00245F7E" w:rsidRPr="002A3315" w:rsidRDefault="00856D9A" w:rsidP="00856D9A">
      <w:pPr>
        <w:shd w:val="clear" w:color="auto" w:fill="FFFFFF"/>
        <w:spacing w:line="384" w:lineRule="atLeast"/>
        <w:jc w:val="both"/>
        <w:rPr>
          <w:rFonts w:ascii="Times New Roman" w:hAnsi="Times New Roman" w:cs="Times New Roman"/>
          <w:color w:val="000000"/>
          <w:sz w:val="28"/>
          <w:szCs w:val="30"/>
          <w:lang w:eastAsia="it-IT"/>
        </w:rPr>
      </w:pPr>
      <w:r w:rsidRPr="002A3315">
        <w:rPr>
          <w:rFonts w:ascii="Times New Roman" w:hAnsi="Times New Roman" w:cs="Times New Roman"/>
          <w:color w:val="000000"/>
          <w:sz w:val="28"/>
          <w:szCs w:val="30"/>
          <w:lang w:eastAsia="it-IT"/>
        </w:rPr>
        <w:t xml:space="preserve">Trasferitosi a Milano, come ordinario di Pedagogia, fu eletto per due quinquenni presidente dell'IRRSAE Lombardia (1979-1990). Invitato dal ministro Mattarella a svolgere il ruolo di vicepresidente del CNPI, fu eletto da tale organo, dove restò in carica dal 1989 al 1997. </w:t>
      </w:r>
      <w:proofErr w:type="gramStart"/>
      <w:r w:rsidRPr="002A3315">
        <w:rPr>
          <w:rFonts w:ascii="Times New Roman" w:hAnsi="Times New Roman" w:cs="Times New Roman"/>
          <w:color w:val="000000"/>
          <w:sz w:val="28"/>
          <w:szCs w:val="30"/>
          <w:lang w:eastAsia="it-IT"/>
        </w:rPr>
        <w:t xml:space="preserve">In occasione della crisi finanziaria del 1992 </w:t>
      </w:r>
      <w:r w:rsidR="00245F7E" w:rsidRPr="002A3315">
        <w:rPr>
          <w:rFonts w:ascii="Times New Roman" w:hAnsi="Times New Roman" w:cs="Times New Roman"/>
          <w:color w:val="000000"/>
          <w:sz w:val="28"/>
          <w:szCs w:val="30"/>
          <w:lang w:eastAsia="it-IT"/>
        </w:rPr>
        <w:t>promosse la costituzione dell</w:t>
      </w:r>
      <w:r w:rsidRPr="002A3315">
        <w:rPr>
          <w:rFonts w:ascii="Times New Roman" w:hAnsi="Times New Roman" w:cs="Times New Roman"/>
          <w:color w:val="000000"/>
          <w:sz w:val="28"/>
          <w:szCs w:val="30"/>
          <w:lang w:eastAsia="it-IT"/>
        </w:rPr>
        <w:t>’</w:t>
      </w:r>
      <w:proofErr w:type="spellStart"/>
      <w:r w:rsidRPr="002A3315">
        <w:rPr>
          <w:rFonts w:ascii="Times New Roman" w:hAnsi="Times New Roman" w:cs="Times New Roman"/>
          <w:color w:val="000000"/>
          <w:sz w:val="28"/>
          <w:szCs w:val="30"/>
          <w:lang w:eastAsia="it-IT"/>
        </w:rPr>
        <w:t>ARDeP</w:t>
      </w:r>
      <w:proofErr w:type="spellEnd"/>
      <w:r w:rsidRPr="002A3315">
        <w:rPr>
          <w:rFonts w:ascii="Times New Roman" w:hAnsi="Times New Roman" w:cs="Times New Roman"/>
          <w:color w:val="000000"/>
          <w:sz w:val="28"/>
          <w:szCs w:val="30"/>
          <w:lang w:eastAsia="it-IT"/>
        </w:rPr>
        <w:t xml:space="preserve"> (Associazione per la </w:t>
      </w:r>
      <w:r w:rsidR="007C30B0" w:rsidRPr="002A3315">
        <w:rPr>
          <w:rFonts w:ascii="Times New Roman" w:hAnsi="Times New Roman" w:cs="Times New Roman"/>
          <w:color w:val="000000"/>
          <w:sz w:val="28"/>
          <w:szCs w:val="30"/>
          <w:lang w:eastAsia="it-IT"/>
        </w:rPr>
        <w:t>riduzione del debito pubblico)</w:t>
      </w:r>
      <w:proofErr w:type="gramEnd"/>
      <w:r w:rsidR="007C30B0" w:rsidRPr="002A3315">
        <w:rPr>
          <w:rFonts w:ascii="Times New Roman" w:hAnsi="Times New Roman" w:cs="Times New Roman"/>
          <w:color w:val="000000"/>
          <w:sz w:val="28"/>
          <w:szCs w:val="30"/>
          <w:lang w:eastAsia="it-IT"/>
        </w:rPr>
        <w:t>.</w:t>
      </w:r>
      <w:r w:rsidRPr="002A3315">
        <w:rPr>
          <w:rFonts w:ascii="Times New Roman" w:hAnsi="Times New Roman" w:cs="Times New Roman"/>
          <w:color w:val="000000"/>
          <w:sz w:val="28"/>
          <w:szCs w:val="30"/>
          <w:lang w:eastAsia="it-IT"/>
        </w:rPr>
        <w:t xml:space="preserve"> Dal Governo Dini fu nominato sottosegretario alla PI col ministro Giancarlo Lombardi (1995-96). Nel periodo di servizio al Ministero, inizialmente con una convenzione firmata da Giovanni Galloni con l’Università di Milano, ha curato, nel settore “problemi della condizione giovanile”, le iniziative per l’educazione alla salute, l’</w:t>
      </w:r>
      <w:proofErr w:type="gramStart"/>
      <w:r w:rsidRPr="002A3315">
        <w:rPr>
          <w:rFonts w:ascii="Times New Roman" w:hAnsi="Times New Roman" w:cs="Times New Roman"/>
          <w:color w:val="000000"/>
          <w:sz w:val="28"/>
          <w:szCs w:val="30"/>
          <w:lang w:eastAsia="it-IT"/>
        </w:rPr>
        <w:t>educazione</w:t>
      </w:r>
      <w:proofErr w:type="gramEnd"/>
      <w:r w:rsidRPr="002A3315">
        <w:rPr>
          <w:rFonts w:ascii="Times New Roman" w:hAnsi="Times New Roman" w:cs="Times New Roman"/>
          <w:color w:val="000000"/>
          <w:sz w:val="28"/>
          <w:szCs w:val="30"/>
          <w:lang w:eastAsia="it-IT"/>
        </w:rPr>
        <w:t xml:space="preserve"> stradale, la lotta contro la dispersione scolastica e ha inaugurato la stagione della progettazione scolastica pluriennale, con i progetti Giovani ’93, Ragazzi 2000, Arcobaleno e Genitori. Durante l’anno e mezzo di governo ha cercato di portare a sintesi culturale e istituzionale le “educazioni”, con l’intenso lavoro condotto nella presidenza delle commissioni per l’educazione civica, che hanno elaborato un curricolo continuo di </w:t>
      </w:r>
      <w:proofErr w:type="gramStart"/>
      <w:r w:rsidRPr="002A3315">
        <w:rPr>
          <w:rFonts w:ascii="Times New Roman" w:hAnsi="Times New Roman" w:cs="Times New Roman"/>
          <w:color w:val="000000"/>
          <w:sz w:val="28"/>
          <w:szCs w:val="30"/>
          <w:lang w:eastAsia="it-IT"/>
        </w:rPr>
        <w:t>«</w:t>
      </w:r>
      <w:proofErr w:type="gramEnd"/>
      <w:r w:rsidRPr="002A3315">
        <w:rPr>
          <w:rFonts w:ascii="Times New Roman" w:hAnsi="Times New Roman" w:cs="Times New Roman"/>
          <w:color w:val="000000"/>
          <w:sz w:val="28"/>
          <w:szCs w:val="30"/>
          <w:lang w:eastAsia="it-IT"/>
        </w:rPr>
        <w:t>cultura costituzionale» (Dir. Min. 08-02-1996, n. 58, “Nuove dimensioni formative educazione civica e cultura costituzionale”</w:t>
      </w:r>
      <w:proofErr w:type="gramStart"/>
      <w:r w:rsidRPr="002A3315">
        <w:rPr>
          <w:rFonts w:ascii="Times New Roman" w:hAnsi="Times New Roman" w:cs="Times New Roman"/>
          <w:color w:val="000000"/>
          <w:sz w:val="28"/>
          <w:szCs w:val="30"/>
          <w:lang w:eastAsia="it-IT"/>
        </w:rPr>
        <w:t>).</w:t>
      </w:r>
      <w:proofErr w:type="gramEnd"/>
      <w:r w:rsidRPr="002A3315">
        <w:rPr>
          <w:rFonts w:ascii="Times New Roman" w:hAnsi="Times New Roman" w:cs="Times New Roman"/>
          <w:color w:val="000000"/>
          <w:sz w:val="28"/>
          <w:szCs w:val="30"/>
          <w:lang w:eastAsia="it-IT"/>
        </w:rPr>
        <w:t xml:space="preserve"> </w:t>
      </w:r>
      <w:proofErr w:type="gramStart"/>
      <w:r w:rsidRPr="002A3315">
        <w:rPr>
          <w:rFonts w:ascii="Times New Roman" w:hAnsi="Times New Roman" w:cs="Times New Roman"/>
          <w:color w:val="000000"/>
          <w:sz w:val="28"/>
          <w:szCs w:val="30"/>
          <w:lang w:eastAsia="it-IT"/>
        </w:rPr>
        <w:t>Promosse intese fra CNPI e CUN e fra i Ministeri dell’Università e della PI, per attuare gli artt. 3 e 4 della legge 341/1990, conducendo fi</w:t>
      </w:r>
      <w:proofErr w:type="gramEnd"/>
      <w:r w:rsidRPr="002A3315">
        <w:rPr>
          <w:rFonts w:ascii="Times New Roman" w:hAnsi="Times New Roman" w:cs="Times New Roman"/>
          <w:color w:val="000000"/>
          <w:sz w:val="28"/>
          <w:szCs w:val="30"/>
          <w:lang w:eastAsia="it-IT"/>
        </w:rPr>
        <w:t>no alle soglie dell’approvazione i decreti istitutivi della scuola di specializzazione all’insegnamento secondario (DPR 31.07.1996 n. 470) e del corso di laurea in scienze della formazione primaria (DPR 31.07.1996 n. 471), varati poi dal primo governo Prodi. Per l’Università di Roma Tre e la SSIS Lazio ha contribuito all’avvio e al consolidamento dei nuovi percorsi formativi.</w:t>
      </w:r>
    </w:p>
    <w:p w:rsidR="002E029F" w:rsidRPr="002A3315" w:rsidRDefault="002E029F" w:rsidP="00856D9A">
      <w:pPr>
        <w:shd w:val="clear" w:color="auto" w:fill="FFFFFF"/>
        <w:spacing w:line="384" w:lineRule="atLeast"/>
        <w:jc w:val="both"/>
        <w:rPr>
          <w:rFonts w:ascii="Times New Roman" w:hAnsi="Times New Roman" w:cs="Times New Roman"/>
          <w:color w:val="000000"/>
          <w:sz w:val="28"/>
          <w:szCs w:val="30"/>
          <w:lang w:eastAsia="it-IT"/>
        </w:rPr>
      </w:pPr>
    </w:p>
    <w:p w:rsidR="002E029F" w:rsidRPr="002A3315" w:rsidRDefault="002E029F" w:rsidP="00856D9A">
      <w:pPr>
        <w:shd w:val="clear" w:color="auto" w:fill="FFFFFF"/>
        <w:spacing w:line="384" w:lineRule="atLeast"/>
        <w:jc w:val="both"/>
        <w:rPr>
          <w:rFonts w:ascii="Times New Roman" w:hAnsi="Times New Roman" w:cs="Times New Roman"/>
          <w:color w:val="000000"/>
          <w:sz w:val="28"/>
          <w:szCs w:val="30"/>
          <w:u w:val="single"/>
          <w:lang w:eastAsia="it-IT"/>
        </w:rPr>
      </w:pPr>
      <w:r w:rsidRPr="002A3315">
        <w:rPr>
          <w:rFonts w:ascii="Times New Roman" w:hAnsi="Times New Roman" w:cs="Times New Roman"/>
          <w:color w:val="000000"/>
          <w:sz w:val="28"/>
          <w:szCs w:val="30"/>
          <w:u w:val="single"/>
          <w:lang w:eastAsia="it-IT"/>
        </w:rPr>
        <w:t>La nascita dell'AIDU</w:t>
      </w:r>
    </w:p>
    <w:p w:rsidR="00362DC6" w:rsidRPr="002A3315" w:rsidRDefault="00245F7E" w:rsidP="00856D9A">
      <w:pPr>
        <w:shd w:val="clear" w:color="auto" w:fill="FFFFFF"/>
        <w:spacing w:line="384" w:lineRule="atLeast"/>
        <w:jc w:val="both"/>
        <w:rPr>
          <w:rFonts w:ascii="Times New Roman" w:hAnsi="Times New Roman" w:cs="Times New Roman"/>
          <w:color w:val="000000"/>
          <w:sz w:val="28"/>
          <w:szCs w:val="30"/>
          <w:lang w:eastAsia="it-IT"/>
        </w:rPr>
      </w:pPr>
      <w:r w:rsidRPr="002A3315">
        <w:rPr>
          <w:rFonts w:ascii="Times New Roman" w:hAnsi="Times New Roman" w:cs="Times New Roman"/>
          <w:color w:val="000000"/>
          <w:sz w:val="28"/>
          <w:szCs w:val="30"/>
          <w:lang w:eastAsia="it-IT"/>
        </w:rPr>
        <w:t>Membro della Consulta CEI per la pastorale universitaria,</w:t>
      </w:r>
      <w:r w:rsidR="00E82A16" w:rsidRPr="002A3315">
        <w:rPr>
          <w:rFonts w:ascii="Times New Roman" w:hAnsi="Times New Roman" w:cs="Times New Roman"/>
          <w:color w:val="000000"/>
          <w:sz w:val="28"/>
          <w:szCs w:val="30"/>
          <w:lang w:eastAsia="it-IT"/>
        </w:rPr>
        <w:t xml:space="preserve"> Corradini</w:t>
      </w:r>
      <w:r w:rsidRPr="002A3315">
        <w:rPr>
          <w:rFonts w:ascii="Times New Roman" w:hAnsi="Times New Roman" w:cs="Times New Roman"/>
          <w:color w:val="000000"/>
          <w:sz w:val="28"/>
          <w:szCs w:val="30"/>
          <w:lang w:eastAsia="it-IT"/>
        </w:rPr>
        <w:t xml:space="preserve"> </w:t>
      </w:r>
      <w:r w:rsidR="000B0975" w:rsidRPr="002A3315">
        <w:rPr>
          <w:rFonts w:ascii="Times New Roman" w:hAnsi="Times New Roman" w:cs="Times New Roman"/>
          <w:color w:val="000000"/>
          <w:sz w:val="28"/>
          <w:szCs w:val="30"/>
          <w:lang w:eastAsia="it-IT"/>
        </w:rPr>
        <w:t>ha promosso</w:t>
      </w:r>
      <w:r w:rsidR="00362DC6" w:rsidRPr="002A3315">
        <w:rPr>
          <w:rFonts w:ascii="Times New Roman" w:hAnsi="Times New Roman" w:cs="Times New Roman"/>
          <w:color w:val="000000"/>
          <w:sz w:val="28"/>
          <w:szCs w:val="30"/>
          <w:lang w:eastAsia="it-IT"/>
        </w:rPr>
        <w:t>, con la collaborazione dei colleghi,</w:t>
      </w:r>
      <w:r w:rsidRPr="002A3315">
        <w:rPr>
          <w:rFonts w:ascii="Times New Roman" w:hAnsi="Times New Roman" w:cs="Times New Roman"/>
          <w:color w:val="000000"/>
          <w:sz w:val="28"/>
          <w:szCs w:val="30"/>
          <w:lang w:eastAsia="it-IT"/>
        </w:rPr>
        <w:t xml:space="preserve"> la costituzione dell’AIDU (Associazione italiana docenti universitari</w:t>
      </w:r>
      <w:proofErr w:type="gramStart"/>
      <w:r w:rsidRPr="002A3315">
        <w:rPr>
          <w:rFonts w:ascii="Times New Roman" w:hAnsi="Times New Roman" w:cs="Times New Roman"/>
          <w:color w:val="000000"/>
          <w:sz w:val="28"/>
          <w:szCs w:val="30"/>
          <w:lang w:eastAsia="it-IT"/>
        </w:rPr>
        <w:t>,</w:t>
      </w:r>
      <w:proofErr w:type="gramEnd"/>
      <w:r w:rsidRPr="002A3315">
        <w:rPr>
          <w:rFonts w:ascii="Times New Roman" w:hAnsi="Times New Roman" w:cs="Times New Roman"/>
          <w:color w:val="000000"/>
          <w:sz w:val="28"/>
          <w:szCs w:val="30"/>
          <w:lang w:eastAsia="it-IT"/>
        </w:rPr>
        <w:t>1999)</w:t>
      </w:r>
      <w:r w:rsidR="000B0975" w:rsidRPr="002A3315">
        <w:rPr>
          <w:rFonts w:ascii="Times New Roman" w:hAnsi="Times New Roman" w:cs="Times New Roman"/>
          <w:color w:val="000000"/>
          <w:sz w:val="28"/>
          <w:szCs w:val="30"/>
          <w:lang w:eastAsia="it-IT"/>
        </w:rPr>
        <w:t>,</w:t>
      </w:r>
      <w:r w:rsidR="002E029F" w:rsidRPr="002A3315">
        <w:rPr>
          <w:rFonts w:ascii="Times New Roman" w:hAnsi="Times New Roman" w:cs="Times New Roman"/>
          <w:color w:val="000000"/>
          <w:sz w:val="28"/>
          <w:szCs w:val="30"/>
          <w:lang w:eastAsia="it-IT"/>
        </w:rPr>
        <w:t xml:space="preserve"> riprendendo, in vista del Giubileo, una</w:t>
      </w:r>
      <w:r w:rsidR="00362DC6" w:rsidRPr="002A3315">
        <w:rPr>
          <w:rFonts w:ascii="Times New Roman" w:hAnsi="Times New Roman" w:cs="Times New Roman"/>
          <w:color w:val="000000"/>
          <w:sz w:val="28"/>
          <w:szCs w:val="30"/>
          <w:lang w:eastAsia="it-IT"/>
        </w:rPr>
        <w:t xml:space="preserve"> decisione presa dal Direttivo C</w:t>
      </w:r>
      <w:r w:rsidR="002E029F" w:rsidRPr="002A3315">
        <w:rPr>
          <w:rFonts w:ascii="Times New Roman" w:hAnsi="Times New Roman" w:cs="Times New Roman"/>
          <w:color w:val="000000"/>
          <w:sz w:val="28"/>
          <w:szCs w:val="30"/>
          <w:lang w:eastAsia="it-IT"/>
        </w:rPr>
        <w:t>entrale dei Laureati</w:t>
      </w:r>
      <w:r w:rsidR="00362DC6" w:rsidRPr="002A3315">
        <w:rPr>
          <w:rFonts w:ascii="Times New Roman" w:hAnsi="Times New Roman" w:cs="Times New Roman"/>
          <w:color w:val="000000"/>
          <w:sz w:val="28"/>
          <w:szCs w:val="30"/>
          <w:lang w:eastAsia="it-IT"/>
        </w:rPr>
        <w:t xml:space="preserve"> Cattolici il 27-28 aprile 1946 (fra i cui sostenitori c'erano Aldo Moro e Ezio Vanoni), di dar vita a una Associazione cattolica di docenti universitari,</w:t>
      </w:r>
      <w:r w:rsidR="002E029F" w:rsidRPr="002A3315">
        <w:rPr>
          <w:rFonts w:ascii="Times New Roman" w:hAnsi="Times New Roman" w:cs="Times New Roman"/>
          <w:color w:val="000000"/>
          <w:sz w:val="28"/>
          <w:szCs w:val="30"/>
          <w:lang w:eastAsia="it-IT"/>
        </w:rPr>
        <w:t xml:space="preserve"> nell'ambito dello Statuto Generale delle</w:t>
      </w:r>
      <w:r w:rsidR="00362DC6" w:rsidRPr="002A3315">
        <w:rPr>
          <w:rFonts w:ascii="Times New Roman" w:hAnsi="Times New Roman" w:cs="Times New Roman"/>
          <w:color w:val="000000"/>
          <w:sz w:val="28"/>
          <w:szCs w:val="30"/>
          <w:lang w:eastAsia="it-IT"/>
        </w:rPr>
        <w:t xml:space="preserve"> Unioni Professionali Cattoliche. Dopo alcuni anni di riflessione</w:t>
      </w:r>
      <w:r w:rsidR="007C30B0" w:rsidRPr="002A3315">
        <w:rPr>
          <w:rFonts w:ascii="Times New Roman" w:hAnsi="Times New Roman" w:cs="Times New Roman"/>
          <w:color w:val="000000"/>
          <w:sz w:val="28"/>
          <w:szCs w:val="30"/>
          <w:lang w:eastAsia="it-IT"/>
        </w:rPr>
        <w:t>,</w:t>
      </w:r>
      <w:r w:rsidR="00362DC6" w:rsidRPr="002A3315">
        <w:rPr>
          <w:rFonts w:ascii="Times New Roman" w:hAnsi="Times New Roman" w:cs="Times New Roman"/>
          <w:color w:val="000000"/>
          <w:sz w:val="28"/>
          <w:szCs w:val="30"/>
          <w:lang w:eastAsia="it-IT"/>
        </w:rPr>
        <w:t xml:space="preserve"> l'8 luglio del 1999, l'AIDU si costituì con atto notarile e il 16 ottobre tenne</w:t>
      </w:r>
      <w:r w:rsidR="00E82A16" w:rsidRPr="002A3315">
        <w:rPr>
          <w:rFonts w:ascii="Times New Roman" w:hAnsi="Times New Roman" w:cs="Times New Roman"/>
          <w:color w:val="000000"/>
          <w:sz w:val="28"/>
          <w:szCs w:val="30"/>
          <w:lang w:eastAsia="it-IT"/>
        </w:rPr>
        <w:t>, con un centinaio di docenti,</w:t>
      </w:r>
      <w:r w:rsidR="00362DC6" w:rsidRPr="002A3315">
        <w:rPr>
          <w:rFonts w:ascii="Times New Roman" w:hAnsi="Times New Roman" w:cs="Times New Roman"/>
          <w:color w:val="000000"/>
          <w:sz w:val="28"/>
          <w:szCs w:val="30"/>
          <w:lang w:eastAsia="it-IT"/>
        </w:rPr>
        <w:t xml:space="preserve"> l'Assemblea di fondazione nell'Aula Magna della LUMSA</w:t>
      </w:r>
      <w:r w:rsidR="00E21144" w:rsidRPr="002A3315">
        <w:rPr>
          <w:rFonts w:ascii="Times New Roman" w:hAnsi="Times New Roman" w:cs="Times New Roman"/>
          <w:color w:val="000000"/>
          <w:sz w:val="28"/>
          <w:szCs w:val="30"/>
          <w:lang w:eastAsia="it-IT"/>
        </w:rPr>
        <w:t>, con la presidenza di Giuseppe Dalla Torre e di Gian Cesare Romagnoli</w:t>
      </w:r>
      <w:r w:rsidR="00E82A16" w:rsidRPr="002A3315">
        <w:rPr>
          <w:rFonts w:ascii="Times New Roman" w:hAnsi="Times New Roman" w:cs="Times New Roman"/>
          <w:color w:val="000000"/>
          <w:sz w:val="28"/>
          <w:szCs w:val="30"/>
          <w:lang w:eastAsia="it-IT"/>
        </w:rPr>
        <w:t xml:space="preserve">, e con gli interventi di Mons. Vincenzo </w:t>
      </w:r>
      <w:proofErr w:type="spellStart"/>
      <w:r w:rsidR="00E82A16" w:rsidRPr="002A3315">
        <w:rPr>
          <w:rFonts w:ascii="Times New Roman" w:hAnsi="Times New Roman" w:cs="Times New Roman"/>
          <w:color w:val="000000"/>
          <w:sz w:val="28"/>
          <w:szCs w:val="30"/>
          <w:lang w:eastAsia="it-IT"/>
        </w:rPr>
        <w:t>Zani</w:t>
      </w:r>
      <w:proofErr w:type="spellEnd"/>
      <w:r w:rsidR="00E82A16" w:rsidRPr="002A3315">
        <w:rPr>
          <w:rFonts w:ascii="Times New Roman" w:hAnsi="Times New Roman" w:cs="Times New Roman"/>
          <w:color w:val="000000"/>
          <w:sz w:val="28"/>
          <w:szCs w:val="30"/>
          <w:lang w:eastAsia="it-IT"/>
        </w:rPr>
        <w:t>,</w:t>
      </w:r>
      <w:proofErr w:type="gramStart"/>
      <w:r w:rsidR="00E82A16" w:rsidRPr="002A3315">
        <w:rPr>
          <w:rFonts w:ascii="Times New Roman" w:hAnsi="Times New Roman" w:cs="Times New Roman"/>
          <w:color w:val="000000"/>
          <w:sz w:val="28"/>
          <w:szCs w:val="30"/>
          <w:lang w:eastAsia="it-IT"/>
        </w:rPr>
        <w:t xml:space="preserve">  </w:t>
      </w:r>
      <w:proofErr w:type="gramEnd"/>
      <w:r w:rsidR="00550ACB">
        <w:rPr>
          <w:rFonts w:ascii="Times New Roman" w:hAnsi="Times New Roman" w:cs="Times New Roman"/>
          <w:color w:val="000000"/>
          <w:sz w:val="28"/>
          <w:szCs w:val="30"/>
          <w:lang w:eastAsia="it-IT"/>
        </w:rPr>
        <w:t xml:space="preserve">Alberto </w:t>
      </w:r>
      <w:proofErr w:type="spellStart"/>
      <w:r w:rsidR="00E82A16" w:rsidRPr="002A3315">
        <w:rPr>
          <w:rFonts w:ascii="Times New Roman" w:hAnsi="Times New Roman" w:cs="Times New Roman"/>
          <w:color w:val="000000"/>
          <w:sz w:val="28"/>
          <w:szCs w:val="30"/>
          <w:lang w:eastAsia="it-IT"/>
        </w:rPr>
        <w:t>Monticone</w:t>
      </w:r>
      <w:proofErr w:type="spellEnd"/>
      <w:r w:rsidR="00E82A16" w:rsidRPr="002A3315">
        <w:rPr>
          <w:rFonts w:ascii="Times New Roman" w:hAnsi="Times New Roman" w:cs="Times New Roman"/>
          <w:color w:val="000000"/>
          <w:sz w:val="28"/>
          <w:szCs w:val="30"/>
          <w:lang w:eastAsia="it-IT"/>
        </w:rPr>
        <w:t xml:space="preserve">, </w:t>
      </w:r>
      <w:r w:rsidR="00550ACB">
        <w:rPr>
          <w:rFonts w:ascii="Times New Roman" w:hAnsi="Times New Roman" w:cs="Times New Roman"/>
          <w:color w:val="000000"/>
          <w:sz w:val="28"/>
          <w:szCs w:val="30"/>
          <w:lang w:eastAsia="it-IT"/>
        </w:rPr>
        <w:t xml:space="preserve">Domenico </w:t>
      </w:r>
      <w:r w:rsidR="00E82A16" w:rsidRPr="002A3315">
        <w:rPr>
          <w:rFonts w:ascii="Times New Roman" w:hAnsi="Times New Roman" w:cs="Times New Roman"/>
          <w:color w:val="000000"/>
          <w:sz w:val="28"/>
          <w:szCs w:val="30"/>
          <w:lang w:eastAsia="it-IT"/>
        </w:rPr>
        <w:t xml:space="preserve">Volpini, </w:t>
      </w:r>
      <w:r w:rsidR="00550ACB">
        <w:rPr>
          <w:rFonts w:ascii="Times New Roman" w:hAnsi="Times New Roman" w:cs="Times New Roman"/>
          <w:color w:val="000000"/>
          <w:sz w:val="28"/>
          <w:szCs w:val="30"/>
          <w:lang w:eastAsia="it-IT"/>
        </w:rPr>
        <w:t xml:space="preserve">Giuseppe </w:t>
      </w:r>
      <w:proofErr w:type="spellStart"/>
      <w:r w:rsidR="00E82A16" w:rsidRPr="002A3315">
        <w:rPr>
          <w:rFonts w:ascii="Times New Roman" w:hAnsi="Times New Roman" w:cs="Times New Roman"/>
          <w:color w:val="000000"/>
          <w:sz w:val="28"/>
          <w:szCs w:val="30"/>
          <w:lang w:eastAsia="it-IT"/>
        </w:rPr>
        <w:t>Acocella</w:t>
      </w:r>
      <w:proofErr w:type="spellEnd"/>
      <w:r w:rsidR="00E82A16" w:rsidRPr="002A3315">
        <w:rPr>
          <w:rFonts w:ascii="Times New Roman" w:hAnsi="Times New Roman" w:cs="Times New Roman"/>
          <w:color w:val="000000"/>
          <w:sz w:val="28"/>
          <w:szCs w:val="30"/>
          <w:lang w:eastAsia="it-IT"/>
        </w:rPr>
        <w:t xml:space="preserve">, don Carlo Nanni, don </w:t>
      </w:r>
      <w:r w:rsidR="00550ACB">
        <w:rPr>
          <w:rFonts w:ascii="Times New Roman" w:hAnsi="Times New Roman" w:cs="Times New Roman"/>
          <w:color w:val="000000"/>
          <w:sz w:val="28"/>
          <w:szCs w:val="30"/>
          <w:lang w:eastAsia="it-IT"/>
        </w:rPr>
        <w:t xml:space="preserve">Guglielmo </w:t>
      </w:r>
      <w:r w:rsidR="00E82A16" w:rsidRPr="002A3315">
        <w:rPr>
          <w:rFonts w:ascii="Times New Roman" w:hAnsi="Times New Roman" w:cs="Times New Roman"/>
          <w:color w:val="000000"/>
          <w:sz w:val="28"/>
          <w:szCs w:val="30"/>
          <w:lang w:eastAsia="it-IT"/>
        </w:rPr>
        <w:t xml:space="preserve">Malizia, </w:t>
      </w:r>
      <w:r w:rsidR="00550ACB">
        <w:rPr>
          <w:rFonts w:ascii="Times New Roman" w:hAnsi="Times New Roman" w:cs="Times New Roman"/>
          <w:color w:val="000000"/>
          <w:sz w:val="28"/>
          <w:szCs w:val="30"/>
          <w:lang w:eastAsia="it-IT"/>
        </w:rPr>
        <w:t xml:space="preserve">Gian Candido </w:t>
      </w:r>
      <w:r w:rsidR="00E82A16" w:rsidRPr="002A3315">
        <w:rPr>
          <w:rFonts w:ascii="Times New Roman" w:hAnsi="Times New Roman" w:cs="Times New Roman"/>
          <w:color w:val="000000"/>
          <w:sz w:val="28"/>
          <w:szCs w:val="30"/>
          <w:lang w:eastAsia="it-IT"/>
        </w:rPr>
        <w:t xml:space="preserve">De Martin, </w:t>
      </w:r>
      <w:r w:rsidR="00550ACB">
        <w:rPr>
          <w:rFonts w:ascii="Times New Roman" w:hAnsi="Times New Roman" w:cs="Times New Roman"/>
          <w:color w:val="000000"/>
          <w:sz w:val="28"/>
          <w:szCs w:val="30"/>
          <w:lang w:eastAsia="it-IT"/>
        </w:rPr>
        <w:t xml:space="preserve">Vincenzo </w:t>
      </w:r>
      <w:proofErr w:type="spellStart"/>
      <w:r w:rsidR="00E82A16" w:rsidRPr="002A3315">
        <w:rPr>
          <w:rFonts w:ascii="Times New Roman" w:hAnsi="Times New Roman" w:cs="Times New Roman"/>
          <w:color w:val="000000"/>
          <w:sz w:val="28"/>
          <w:szCs w:val="30"/>
          <w:lang w:eastAsia="it-IT"/>
        </w:rPr>
        <w:t>Marigliano</w:t>
      </w:r>
      <w:proofErr w:type="spellEnd"/>
      <w:r w:rsidR="00E82A16" w:rsidRPr="002A3315">
        <w:rPr>
          <w:rFonts w:ascii="Times New Roman" w:hAnsi="Times New Roman" w:cs="Times New Roman"/>
          <w:color w:val="000000"/>
          <w:sz w:val="28"/>
          <w:szCs w:val="30"/>
          <w:lang w:eastAsia="it-IT"/>
        </w:rPr>
        <w:t xml:space="preserve">, </w:t>
      </w:r>
      <w:r w:rsidR="00CC1E4E">
        <w:rPr>
          <w:rFonts w:ascii="Times New Roman" w:hAnsi="Times New Roman" w:cs="Times New Roman"/>
          <w:color w:val="000000"/>
          <w:sz w:val="28"/>
          <w:szCs w:val="30"/>
          <w:lang w:eastAsia="it-IT"/>
        </w:rPr>
        <w:t xml:space="preserve">Pasquale </w:t>
      </w:r>
      <w:proofErr w:type="spellStart"/>
      <w:r w:rsidR="00E82A16" w:rsidRPr="002A3315">
        <w:rPr>
          <w:rFonts w:ascii="Times New Roman" w:hAnsi="Times New Roman" w:cs="Times New Roman"/>
          <w:color w:val="000000"/>
          <w:sz w:val="28"/>
          <w:szCs w:val="30"/>
          <w:lang w:eastAsia="it-IT"/>
        </w:rPr>
        <w:t>Smiraglia</w:t>
      </w:r>
      <w:proofErr w:type="spellEnd"/>
      <w:r w:rsidR="00E82A16" w:rsidRPr="002A3315">
        <w:rPr>
          <w:rFonts w:ascii="Times New Roman" w:hAnsi="Times New Roman" w:cs="Times New Roman"/>
          <w:color w:val="000000"/>
          <w:sz w:val="28"/>
          <w:szCs w:val="30"/>
          <w:lang w:eastAsia="it-IT"/>
        </w:rPr>
        <w:t xml:space="preserve">, </w:t>
      </w:r>
      <w:r w:rsidR="00CC1E4E">
        <w:rPr>
          <w:rFonts w:ascii="Times New Roman" w:hAnsi="Times New Roman" w:cs="Times New Roman"/>
          <w:color w:val="000000"/>
          <w:sz w:val="28"/>
          <w:szCs w:val="30"/>
          <w:lang w:eastAsia="it-IT"/>
        </w:rPr>
        <w:t xml:space="preserve">Giovanni </w:t>
      </w:r>
      <w:r w:rsidR="00E82A16" w:rsidRPr="002A3315">
        <w:rPr>
          <w:rFonts w:ascii="Times New Roman" w:hAnsi="Times New Roman" w:cs="Times New Roman"/>
          <w:color w:val="000000"/>
          <w:sz w:val="28"/>
          <w:szCs w:val="30"/>
          <w:lang w:eastAsia="it-IT"/>
        </w:rPr>
        <w:t xml:space="preserve">Di Giandomenico, Sandra </w:t>
      </w:r>
      <w:proofErr w:type="spellStart"/>
      <w:r w:rsidR="00E82A16" w:rsidRPr="002A3315">
        <w:rPr>
          <w:rFonts w:ascii="Times New Roman" w:hAnsi="Times New Roman" w:cs="Times New Roman"/>
          <w:color w:val="000000"/>
          <w:sz w:val="28"/>
          <w:szCs w:val="30"/>
          <w:lang w:eastAsia="it-IT"/>
        </w:rPr>
        <w:t>Chistolini</w:t>
      </w:r>
      <w:proofErr w:type="spellEnd"/>
      <w:r w:rsidR="00E82A16" w:rsidRPr="002A3315">
        <w:rPr>
          <w:rFonts w:ascii="Times New Roman" w:hAnsi="Times New Roman" w:cs="Times New Roman"/>
          <w:color w:val="000000"/>
          <w:sz w:val="28"/>
          <w:szCs w:val="30"/>
          <w:lang w:eastAsia="it-IT"/>
        </w:rPr>
        <w:t xml:space="preserve">, Anna </w:t>
      </w:r>
      <w:proofErr w:type="spellStart"/>
      <w:r w:rsidR="00E82A16" w:rsidRPr="002A3315">
        <w:rPr>
          <w:rFonts w:ascii="Times New Roman" w:hAnsi="Times New Roman" w:cs="Times New Roman"/>
          <w:color w:val="000000"/>
          <w:sz w:val="28"/>
          <w:szCs w:val="30"/>
          <w:lang w:eastAsia="it-IT"/>
        </w:rPr>
        <w:t>Pasquazi</w:t>
      </w:r>
      <w:proofErr w:type="spellEnd"/>
      <w:r w:rsidR="00E82A16" w:rsidRPr="002A3315">
        <w:rPr>
          <w:rFonts w:ascii="Times New Roman" w:hAnsi="Times New Roman" w:cs="Times New Roman"/>
          <w:color w:val="000000"/>
          <w:sz w:val="28"/>
          <w:szCs w:val="30"/>
          <w:lang w:eastAsia="it-IT"/>
        </w:rPr>
        <w:t>.</w:t>
      </w:r>
      <w:r w:rsidR="00E47A88" w:rsidRPr="002A3315">
        <w:rPr>
          <w:rFonts w:ascii="Times New Roman" w:hAnsi="Times New Roman" w:cs="Times New Roman"/>
          <w:color w:val="000000"/>
          <w:sz w:val="28"/>
          <w:szCs w:val="30"/>
          <w:lang w:eastAsia="it-IT"/>
        </w:rPr>
        <w:t xml:space="preserve"> Corradini è stato eletto</w:t>
      </w:r>
      <w:r w:rsidR="00CC1E4E">
        <w:rPr>
          <w:rFonts w:ascii="Times New Roman" w:hAnsi="Times New Roman" w:cs="Times New Roman"/>
          <w:color w:val="000000"/>
          <w:sz w:val="28"/>
          <w:szCs w:val="30"/>
          <w:lang w:eastAsia="it-IT"/>
        </w:rPr>
        <w:t xml:space="preserve"> e confermato</w:t>
      </w:r>
      <w:r w:rsidR="00E47A88" w:rsidRPr="002A3315">
        <w:rPr>
          <w:rFonts w:ascii="Times New Roman" w:hAnsi="Times New Roman" w:cs="Times New Roman"/>
          <w:color w:val="000000"/>
          <w:sz w:val="28"/>
          <w:szCs w:val="30"/>
          <w:lang w:eastAsia="it-IT"/>
        </w:rPr>
        <w:t xml:space="preserve"> presidente fino al 2008.</w:t>
      </w:r>
    </w:p>
    <w:p w:rsidR="00E47A88" w:rsidRPr="002A3315" w:rsidRDefault="00E47A88" w:rsidP="00856D9A">
      <w:pPr>
        <w:shd w:val="clear" w:color="auto" w:fill="FFFFFF"/>
        <w:spacing w:line="384" w:lineRule="atLeast"/>
        <w:jc w:val="both"/>
        <w:rPr>
          <w:rFonts w:ascii="Times New Roman" w:hAnsi="Times New Roman" w:cs="Times New Roman"/>
          <w:color w:val="000000"/>
          <w:sz w:val="28"/>
          <w:szCs w:val="30"/>
          <w:u w:val="single"/>
          <w:lang w:eastAsia="it-IT"/>
        </w:rPr>
      </w:pPr>
    </w:p>
    <w:p w:rsidR="00362DC6" w:rsidRPr="002A3315" w:rsidRDefault="00E47A88" w:rsidP="00856D9A">
      <w:pPr>
        <w:shd w:val="clear" w:color="auto" w:fill="FFFFFF"/>
        <w:spacing w:line="384" w:lineRule="atLeast"/>
        <w:jc w:val="both"/>
        <w:rPr>
          <w:rFonts w:ascii="Times New Roman" w:hAnsi="Times New Roman" w:cs="Times New Roman"/>
          <w:color w:val="000000"/>
          <w:sz w:val="28"/>
          <w:szCs w:val="30"/>
          <w:u w:val="single"/>
          <w:lang w:eastAsia="it-IT"/>
        </w:rPr>
      </w:pPr>
      <w:r w:rsidRPr="002A3315">
        <w:rPr>
          <w:rFonts w:ascii="Times New Roman" w:hAnsi="Times New Roman" w:cs="Times New Roman"/>
          <w:color w:val="000000"/>
          <w:sz w:val="28"/>
          <w:szCs w:val="30"/>
          <w:u w:val="single"/>
          <w:lang w:eastAsia="it-IT"/>
        </w:rPr>
        <w:t>Dal SIESC alla FEEC</w:t>
      </w:r>
    </w:p>
    <w:p w:rsidR="00110E37" w:rsidRPr="002A3315" w:rsidRDefault="00856D9A" w:rsidP="00856D9A">
      <w:pPr>
        <w:shd w:val="clear" w:color="auto" w:fill="FFFFFF"/>
        <w:spacing w:line="384" w:lineRule="atLeast"/>
        <w:jc w:val="both"/>
        <w:rPr>
          <w:rFonts w:ascii="Times New Roman" w:hAnsi="Times New Roman" w:cs="Times New Roman"/>
          <w:color w:val="000000"/>
          <w:sz w:val="28"/>
          <w:szCs w:val="30"/>
          <w:lang w:eastAsia="it-IT"/>
        </w:rPr>
      </w:pPr>
      <w:r w:rsidRPr="002A3315">
        <w:rPr>
          <w:rFonts w:ascii="Times New Roman" w:hAnsi="Times New Roman" w:cs="Times New Roman"/>
          <w:color w:val="000000"/>
          <w:sz w:val="28"/>
          <w:szCs w:val="30"/>
          <w:lang w:eastAsia="it-IT"/>
        </w:rPr>
        <w:t>Sul piano internazionale ha rappresentato il Governo e la scuola italiana in sede di UE, di Consiglio d’Europa, di UNESCO, di UNICEF:</w:t>
      </w:r>
      <w:proofErr w:type="gramStart"/>
      <w:r w:rsidRPr="002A3315">
        <w:rPr>
          <w:rFonts w:ascii="Times New Roman" w:hAnsi="Times New Roman" w:cs="Times New Roman"/>
          <w:color w:val="000000"/>
          <w:sz w:val="28"/>
          <w:szCs w:val="30"/>
          <w:lang w:eastAsia="it-IT"/>
        </w:rPr>
        <w:t xml:space="preserve">  </w:t>
      </w:r>
      <w:proofErr w:type="gramEnd"/>
      <w:r w:rsidRPr="002A3315">
        <w:rPr>
          <w:rFonts w:ascii="Times New Roman" w:hAnsi="Times New Roman" w:cs="Times New Roman"/>
          <w:color w:val="000000"/>
          <w:sz w:val="28"/>
          <w:szCs w:val="30"/>
          <w:lang w:eastAsia="it-IT"/>
        </w:rPr>
        <w:t>è stato per tre tornate membro della Giuria del premio europeo «</w:t>
      </w:r>
      <w:proofErr w:type="spellStart"/>
      <w:r w:rsidRPr="002A3315">
        <w:rPr>
          <w:rFonts w:ascii="Times New Roman" w:hAnsi="Times New Roman" w:cs="Times New Roman"/>
          <w:color w:val="000000"/>
          <w:sz w:val="28"/>
          <w:szCs w:val="30"/>
          <w:lang w:eastAsia="it-IT"/>
        </w:rPr>
        <w:t>Alcuino</w:t>
      </w:r>
      <w:proofErr w:type="spellEnd"/>
      <w:r w:rsidRPr="002A3315">
        <w:rPr>
          <w:rFonts w:ascii="Times New Roman" w:hAnsi="Times New Roman" w:cs="Times New Roman"/>
          <w:color w:val="000000"/>
          <w:sz w:val="28"/>
          <w:szCs w:val="30"/>
          <w:lang w:eastAsia="it-IT"/>
        </w:rPr>
        <w:t>» dell’EPA (</w:t>
      </w:r>
      <w:proofErr w:type="spellStart"/>
      <w:r w:rsidRPr="002A3315">
        <w:rPr>
          <w:rFonts w:ascii="Times New Roman" w:hAnsi="Times New Roman" w:cs="Times New Roman"/>
          <w:i/>
          <w:iCs/>
          <w:color w:val="000000"/>
          <w:sz w:val="28"/>
          <w:lang w:eastAsia="it-IT"/>
        </w:rPr>
        <w:t>European</w:t>
      </w:r>
      <w:proofErr w:type="spellEnd"/>
      <w:r w:rsidRPr="002A3315">
        <w:rPr>
          <w:rFonts w:ascii="Times New Roman" w:hAnsi="Times New Roman" w:cs="Times New Roman"/>
          <w:i/>
          <w:iCs/>
          <w:color w:val="000000"/>
          <w:sz w:val="28"/>
          <w:lang w:eastAsia="it-IT"/>
        </w:rPr>
        <w:t xml:space="preserve"> </w:t>
      </w:r>
      <w:proofErr w:type="spellStart"/>
      <w:r w:rsidRPr="002A3315">
        <w:rPr>
          <w:rFonts w:ascii="Times New Roman" w:hAnsi="Times New Roman" w:cs="Times New Roman"/>
          <w:i/>
          <w:iCs/>
          <w:color w:val="000000"/>
          <w:sz w:val="28"/>
          <w:lang w:eastAsia="it-IT"/>
        </w:rPr>
        <w:t>Parents</w:t>
      </w:r>
      <w:proofErr w:type="spellEnd"/>
      <w:r w:rsidRPr="002A3315">
        <w:rPr>
          <w:rFonts w:ascii="Times New Roman" w:hAnsi="Times New Roman" w:cs="Times New Roman"/>
          <w:i/>
          <w:iCs/>
          <w:color w:val="000000"/>
          <w:sz w:val="28"/>
          <w:lang w:eastAsia="it-IT"/>
        </w:rPr>
        <w:t xml:space="preserve"> </w:t>
      </w:r>
      <w:proofErr w:type="spellStart"/>
      <w:r w:rsidRPr="002A3315">
        <w:rPr>
          <w:rFonts w:ascii="Times New Roman" w:hAnsi="Times New Roman" w:cs="Times New Roman"/>
          <w:i/>
          <w:iCs/>
          <w:color w:val="000000"/>
          <w:sz w:val="28"/>
          <w:lang w:eastAsia="it-IT"/>
        </w:rPr>
        <w:t>Association</w:t>
      </w:r>
      <w:proofErr w:type="spellEnd"/>
      <w:r w:rsidRPr="002A3315">
        <w:rPr>
          <w:rFonts w:ascii="Times New Roman" w:hAnsi="Times New Roman" w:cs="Times New Roman"/>
          <w:color w:val="000000"/>
          <w:sz w:val="28"/>
          <w:szCs w:val="30"/>
          <w:lang w:eastAsia="it-IT"/>
        </w:rPr>
        <w:t>), e ha partecipato per oltre un decennio ai convegni del SIESC</w:t>
      </w:r>
      <w:r w:rsidR="00E47A88" w:rsidRPr="002A3315">
        <w:rPr>
          <w:rFonts w:ascii="Times New Roman" w:hAnsi="Times New Roman" w:cs="Times New Roman"/>
          <w:color w:val="000000"/>
          <w:sz w:val="28"/>
          <w:szCs w:val="30"/>
          <w:lang w:eastAsia="it-IT"/>
        </w:rPr>
        <w:t xml:space="preserve"> (</w:t>
      </w:r>
      <w:proofErr w:type="spellStart"/>
      <w:r w:rsidR="00E47A88" w:rsidRPr="002A3315">
        <w:rPr>
          <w:rFonts w:ascii="Times New Roman" w:hAnsi="Times New Roman" w:cs="Times New Roman"/>
          <w:color w:val="000000"/>
          <w:sz w:val="28"/>
          <w:szCs w:val="30"/>
          <w:lang w:eastAsia="it-IT"/>
        </w:rPr>
        <w:t>Segretariat</w:t>
      </w:r>
      <w:proofErr w:type="spellEnd"/>
      <w:r w:rsidR="00E47A88" w:rsidRPr="002A3315">
        <w:rPr>
          <w:rFonts w:ascii="Times New Roman" w:hAnsi="Times New Roman" w:cs="Times New Roman"/>
          <w:color w:val="000000"/>
          <w:sz w:val="28"/>
          <w:szCs w:val="30"/>
          <w:lang w:eastAsia="it-IT"/>
        </w:rPr>
        <w:t xml:space="preserve"> </w:t>
      </w:r>
      <w:proofErr w:type="spellStart"/>
      <w:r w:rsidR="00E47A88" w:rsidRPr="002A3315">
        <w:rPr>
          <w:rFonts w:ascii="Times New Roman" w:hAnsi="Times New Roman" w:cs="Times New Roman"/>
          <w:color w:val="000000"/>
          <w:sz w:val="28"/>
          <w:szCs w:val="30"/>
          <w:lang w:eastAsia="it-IT"/>
        </w:rPr>
        <w:t>international</w:t>
      </w:r>
      <w:proofErr w:type="spellEnd"/>
      <w:r w:rsidR="00E47A88" w:rsidRPr="002A3315">
        <w:rPr>
          <w:rFonts w:ascii="Times New Roman" w:hAnsi="Times New Roman" w:cs="Times New Roman"/>
          <w:color w:val="000000"/>
          <w:sz w:val="28"/>
          <w:szCs w:val="30"/>
          <w:lang w:eastAsia="it-IT"/>
        </w:rPr>
        <w:t xml:space="preserve"> </w:t>
      </w:r>
      <w:proofErr w:type="spellStart"/>
      <w:r w:rsidR="00E47A88" w:rsidRPr="002A3315">
        <w:rPr>
          <w:rFonts w:ascii="Times New Roman" w:hAnsi="Times New Roman" w:cs="Times New Roman"/>
          <w:color w:val="000000"/>
          <w:sz w:val="28"/>
          <w:szCs w:val="30"/>
          <w:lang w:eastAsia="it-IT"/>
        </w:rPr>
        <w:t>einsegnats</w:t>
      </w:r>
      <w:proofErr w:type="spellEnd"/>
      <w:r w:rsidR="00E47A88" w:rsidRPr="002A3315">
        <w:rPr>
          <w:rFonts w:ascii="Times New Roman" w:hAnsi="Times New Roman" w:cs="Times New Roman"/>
          <w:color w:val="000000"/>
          <w:sz w:val="28"/>
          <w:szCs w:val="30"/>
          <w:lang w:eastAsia="it-IT"/>
        </w:rPr>
        <w:t xml:space="preserve"> </w:t>
      </w:r>
      <w:proofErr w:type="spellStart"/>
      <w:r w:rsidR="007C30B0" w:rsidRPr="002A3315">
        <w:rPr>
          <w:rFonts w:ascii="Times New Roman" w:hAnsi="Times New Roman" w:cs="Times New Roman"/>
          <w:color w:val="000000"/>
          <w:sz w:val="28"/>
          <w:szCs w:val="30"/>
          <w:lang w:eastAsia="it-IT"/>
        </w:rPr>
        <w:t>sécondaires</w:t>
      </w:r>
      <w:proofErr w:type="spellEnd"/>
      <w:r w:rsidR="007C30B0" w:rsidRPr="002A3315">
        <w:rPr>
          <w:rFonts w:ascii="Times New Roman" w:hAnsi="Times New Roman" w:cs="Times New Roman"/>
          <w:color w:val="000000"/>
          <w:sz w:val="28"/>
          <w:szCs w:val="30"/>
          <w:lang w:eastAsia="it-IT"/>
        </w:rPr>
        <w:t xml:space="preserve"> </w:t>
      </w:r>
      <w:proofErr w:type="spellStart"/>
      <w:r w:rsidR="007C30B0" w:rsidRPr="002A3315">
        <w:rPr>
          <w:rFonts w:ascii="Times New Roman" w:hAnsi="Times New Roman" w:cs="Times New Roman"/>
          <w:color w:val="000000"/>
          <w:sz w:val="28"/>
          <w:szCs w:val="30"/>
          <w:lang w:eastAsia="it-IT"/>
        </w:rPr>
        <w:t>c</w:t>
      </w:r>
      <w:r w:rsidR="00E47A88" w:rsidRPr="002A3315">
        <w:rPr>
          <w:rFonts w:ascii="Times New Roman" w:hAnsi="Times New Roman" w:cs="Times New Roman"/>
          <w:color w:val="000000"/>
          <w:sz w:val="28"/>
          <w:szCs w:val="30"/>
          <w:lang w:eastAsia="it-IT"/>
        </w:rPr>
        <w:t>atholiques</w:t>
      </w:r>
      <w:proofErr w:type="spellEnd"/>
      <w:r w:rsidR="00E47A88" w:rsidRPr="002A3315">
        <w:rPr>
          <w:rFonts w:ascii="Times New Roman" w:hAnsi="Times New Roman" w:cs="Times New Roman"/>
          <w:color w:val="000000"/>
          <w:sz w:val="28"/>
          <w:szCs w:val="30"/>
          <w:lang w:eastAsia="it-IT"/>
        </w:rPr>
        <w:t>)</w:t>
      </w:r>
      <w:r w:rsidRPr="002A3315">
        <w:rPr>
          <w:rFonts w:ascii="Times New Roman" w:hAnsi="Times New Roman" w:cs="Times New Roman"/>
          <w:color w:val="000000"/>
          <w:sz w:val="28"/>
          <w:szCs w:val="30"/>
          <w:lang w:eastAsia="it-IT"/>
        </w:rPr>
        <w:t xml:space="preserve">, aderente a Pax Romana, promuovendone la trasformazione statutaria in </w:t>
      </w:r>
      <w:r w:rsidRPr="002A3315">
        <w:rPr>
          <w:rFonts w:ascii="Times New Roman" w:hAnsi="Times New Roman" w:cs="Times New Roman"/>
          <w:i/>
          <w:color w:val="000000"/>
          <w:sz w:val="28"/>
          <w:szCs w:val="30"/>
          <w:lang w:eastAsia="it-IT"/>
        </w:rPr>
        <w:t>FEEC, Federazione europea di docenti cristiani.</w:t>
      </w:r>
      <w:r w:rsidRPr="002A3315">
        <w:rPr>
          <w:rFonts w:ascii="Times New Roman" w:hAnsi="Times New Roman" w:cs="Times New Roman"/>
          <w:color w:val="000000"/>
          <w:sz w:val="28"/>
          <w:szCs w:val="30"/>
          <w:lang w:eastAsia="it-IT"/>
        </w:rPr>
        <w:t xml:space="preserve"> La sua conoscenza del mondo politico si è accresciuta con l’accettazione della candidatura</w:t>
      </w:r>
      <w:r w:rsidR="00245F7E" w:rsidRPr="002A3315">
        <w:rPr>
          <w:rFonts w:ascii="Times New Roman" w:hAnsi="Times New Roman" w:cs="Times New Roman"/>
          <w:color w:val="000000"/>
          <w:sz w:val="28"/>
          <w:szCs w:val="30"/>
          <w:lang w:eastAsia="it-IT"/>
        </w:rPr>
        <w:t xml:space="preserve"> propostagli da Martinazzoli</w:t>
      </w:r>
      <w:r w:rsidRPr="002A3315">
        <w:rPr>
          <w:rFonts w:ascii="Times New Roman" w:hAnsi="Times New Roman" w:cs="Times New Roman"/>
          <w:color w:val="000000"/>
          <w:sz w:val="28"/>
          <w:szCs w:val="30"/>
          <w:lang w:eastAsia="it-IT"/>
        </w:rPr>
        <w:t xml:space="preserve"> per la Camera</w:t>
      </w:r>
      <w:r w:rsidR="00245F7E" w:rsidRPr="002A3315">
        <w:rPr>
          <w:rFonts w:ascii="Times New Roman" w:hAnsi="Times New Roman" w:cs="Times New Roman"/>
          <w:color w:val="000000"/>
          <w:sz w:val="28"/>
          <w:szCs w:val="30"/>
          <w:lang w:eastAsia="it-IT"/>
        </w:rPr>
        <w:t>.</w:t>
      </w:r>
      <w:r w:rsidRPr="002A3315">
        <w:rPr>
          <w:rFonts w:ascii="Times New Roman" w:hAnsi="Times New Roman" w:cs="Times New Roman"/>
          <w:color w:val="000000"/>
          <w:sz w:val="28"/>
          <w:szCs w:val="30"/>
          <w:lang w:eastAsia="it-IT"/>
        </w:rPr>
        <w:t xml:space="preserve"> </w:t>
      </w:r>
      <w:proofErr w:type="gramStart"/>
      <w:r w:rsidRPr="002A3315">
        <w:rPr>
          <w:rFonts w:ascii="Times New Roman" w:hAnsi="Times New Roman" w:cs="Times New Roman"/>
          <w:color w:val="000000"/>
          <w:sz w:val="28"/>
          <w:szCs w:val="30"/>
          <w:lang w:eastAsia="it-IT"/>
        </w:rPr>
        <w:t>n</w:t>
      </w:r>
      <w:proofErr w:type="gramEnd"/>
      <w:r w:rsidRPr="002A3315">
        <w:rPr>
          <w:rFonts w:ascii="Times New Roman" w:hAnsi="Times New Roman" w:cs="Times New Roman"/>
          <w:color w:val="000000"/>
          <w:sz w:val="28"/>
          <w:szCs w:val="30"/>
          <w:lang w:eastAsia="it-IT"/>
        </w:rPr>
        <w:t>el 1994 per il PPI (Patto per l’Italia), a B</w:t>
      </w:r>
      <w:r w:rsidR="007C30B0" w:rsidRPr="002A3315">
        <w:rPr>
          <w:rFonts w:ascii="Times New Roman" w:hAnsi="Times New Roman" w:cs="Times New Roman"/>
          <w:color w:val="000000"/>
          <w:sz w:val="28"/>
          <w:szCs w:val="30"/>
          <w:lang w:eastAsia="it-IT"/>
        </w:rPr>
        <w:t xml:space="preserve">rescia. Non eletto, rinunciò a </w:t>
      </w:r>
      <w:r w:rsidRPr="002A3315">
        <w:rPr>
          <w:rFonts w:ascii="Times New Roman" w:hAnsi="Times New Roman" w:cs="Times New Roman"/>
          <w:color w:val="000000"/>
          <w:sz w:val="28"/>
          <w:szCs w:val="30"/>
          <w:lang w:eastAsia="it-IT"/>
        </w:rPr>
        <w:t xml:space="preserve">una successiva candidatura, per dedicarsi all’impegno associativo. Per due quinquenni ha fatto parte del Comitato di valutazione </w:t>
      </w:r>
      <w:proofErr w:type="gramStart"/>
      <w:r w:rsidRPr="002A3315">
        <w:rPr>
          <w:rFonts w:ascii="Times New Roman" w:hAnsi="Times New Roman" w:cs="Times New Roman"/>
          <w:color w:val="000000"/>
          <w:sz w:val="28"/>
          <w:szCs w:val="30"/>
          <w:lang w:eastAsia="it-IT"/>
        </w:rPr>
        <w:t>del</w:t>
      </w:r>
      <w:proofErr w:type="gramEnd"/>
      <w:r w:rsidRPr="002A3315">
        <w:rPr>
          <w:rFonts w:ascii="Times New Roman" w:hAnsi="Times New Roman" w:cs="Times New Roman"/>
          <w:color w:val="000000"/>
          <w:sz w:val="28"/>
          <w:szCs w:val="30"/>
          <w:lang w:eastAsia="it-IT"/>
        </w:rPr>
        <w:t xml:space="preserve"> sistema scolastico della Provincia autonoma di Trento e ha collaborato per oltre un ventennio all’organizzazione dei convegni internazionali della F</w:t>
      </w:r>
      <w:r w:rsidR="00110E37" w:rsidRPr="002A3315">
        <w:rPr>
          <w:rFonts w:ascii="Times New Roman" w:hAnsi="Times New Roman" w:cs="Times New Roman"/>
          <w:color w:val="000000"/>
          <w:sz w:val="28"/>
          <w:szCs w:val="30"/>
          <w:lang w:eastAsia="it-IT"/>
        </w:rPr>
        <w:t>ondazione Serio di Praia a Mare.</w:t>
      </w:r>
      <w:r w:rsidRPr="002A3315">
        <w:rPr>
          <w:rFonts w:ascii="Times New Roman" w:hAnsi="Times New Roman" w:cs="Times New Roman"/>
          <w:color w:val="000000"/>
          <w:sz w:val="28"/>
          <w:szCs w:val="30"/>
          <w:lang w:eastAsia="it-IT"/>
        </w:rPr>
        <w:t xml:space="preserve"> </w:t>
      </w:r>
    </w:p>
    <w:p w:rsidR="00110E37" w:rsidRPr="002A3315" w:rsidRDefault="00110E37" w:rsidP="00856D9A">
      <w:pPr>
        <w:shd w:val="clear" w:color="auto" w:fill="FFFFFF"/>
        <w:spacing w:line="384" w:lineRule="atLeast"/>
        <w:jc w:val="both"/>
        <w:rPr>
          <w:rFonts w:ascii="Times New Roman" w:hAnsi="Times New Roman" w:cs="Times New Roman"/>
          <w:color w:val="000000"/>
          <w:sz w:val="28"/>
          <w:szCs w:val="30"/>
          <w:u w:val="single"/>
          <w:lang w:eastAsia="it-IT"/>
        </w:rPr>
      </w:pPr>
    </w:p>
    <w:p w:rsidR="00E47A88" w:rsidRPr="002A3315" w:rsidRDefault="00E47A88" w:rsidP="00856D9A">
      <w:pPr>
        <w:shd w:val="clear" w:color="auto" w:fill="FFFFFF"/>
        <w:spacing w:line="384" w:lineRule="atLeast"/>
        <w:jc w:val="both"/>
        <w:rPr>
          <w:rFonts w:ascii="Times New Roman" w:hAnsi="Times New Roman" w:cs="Times New Roman"/>
          <w:color w:val="000000"/>
          <w:sz w:val="28"/>
          <w:szCs w:val="30"/>
          <w:u w:val="single"/>
          <w:lang w:eastAsia="it-IT"/>
        </w:rPr>
      </w:pPr>
      <w:r w:rsidRPr="002A3315">
        <w:rPr>
          <w:rFonts w:ascii="Times New Roman" w:hAnsi="Times New Roman" w:cs="Times New Roman"/>
          <w:color w:val="000000"/>
          <w:sz w:val="28"/>
          <w:szCs w:val="30"/>
          <w:u w:val="single"/>
          <w:lang w:eastAsia="it-IT"/>
        </w:rPr>
        <w:t>Attività editoriale</w:t>
      </w:r>
    </w:p>
    <w:p w:rsidR="000B0975" w:rsidRPr="002A3315" w:rsidRDefault="00856D9A" w:rsidP="00856D9A">
      <w:pPr>
        <w:shd w:val="clear" w:color="auto" w:fill="FFFFFF"/>
        <w:spacing w:line="384" w:lineRule="atLeast"/>
        <w:jc w:val="both"/>
        <w:rPr>
          <w:rFonts w:ascii="Times New Roman" w:hAnsi="Times New Roman" w:cs="Times New Roman"/>
          <w:color w:val="000000"/>
          <w:sz w:val="28"/>
          <w:szCs w:val="30"/>
          <w:lang w:eastAsia="it-IT"/>
        </w:rPr>
      </w:pPr>
      <w:r w:rsidRPr="002A3315">
        <w:rPr>
          <w:rFonts w:ascii="Times New Roman" w:hAnsi="Times New Roman" w:cs="Times New Roman"/>
          <w:color w:val="000000"/>
          <w:sz w:val="28"/>
          <w:szCs w:val="30"/>
          <w:lang w:eastAsia="it-IT"/>
        </w:rPr>
        <w:t>Le idee e le attività che hanno caratterizzato i suoi due mandati di presidente nazionale, sono sintetizzate nella voce UCIIM da lui redatta nell'Appendice A-Z (1994-2002) dell'Enciclopedia Pedagogica della E</w:t>
      </w:r>
      <w:r w:rsidR="00E47A88" w:rsidRPr="002A3315">
        <w:rPr>
          <w:rFonts w:ascii="Times New Roman" w:hAnsi="Times New Roman" w:cs="Times New Roman"/>
          <w:color w:val="000000"/>
          <w:sz w:val="28"/>
          <w:szCs w:val="30"/>
          <w:lang w:eastAsia="it-IT"/>
        </w:rPr>
        <w:t xml:space="preserve">ditrice La Scuola, diretta da Mauro </w:t>
      </w:r>
      <w:r w:rsidRPr="002A3315">
        <w:rPr>
          <w:rFonts w:ascii="Times New Roman" w:hAnsi="Times New Roman" w:cs="Times New Roman"/>
          <w:color w:val="000000"/>
          <w:sz w:val="28"/>
          <w:szCs w:val="30"/>
          <w:lang w:eastAsia="it-IT"/>
        </w:rPr>
        <w:t>Laeng. Nello stesso</w:t>
      </w:r>
      <w:r w:rsidR="00245F7E" w:rsidRPr="002A3315">
        <w:rPr>
          <w:rFonts w:ascii="Times New Roman" w:hAnsi="Times New Roman" w:cs="Times New Roman"/>
          <w:color w:val="000000"/>
          <w:sz w:val="28"/>
          <w:szCs w:val="30"/>
          <w:lang w:eastAsia="it-IT"/>
        </w:rPr>
        <w:t xml:space="preserve"> volume ha scritto la voce AIDU. </w:t>
      </w:r>
    </w:p>
    <w:p w:rsidR="00856D9A" w:rsidRPr="002A3315" w:rsidRDefault="00F479AA" w:rsidP="00856D9A">
      <w:pPr>
        <w:shd w:val="clear" w:color="auto" w:fill="FFFFFF"/>
        <w:spacing w:line="384" w:lineRule="atLeast"/>
        <w:jc w:val="both"/>
        <w:rPr>
          <w:rFonts w:ascii="Times New Roman" w:hAnsi="Times New Roman" w:cs="Times New Roman"/>
          <w:color w:val="000000"/>
          <w:sz w:val="28"/>
          <w:szCs w:val="30"/>
          <w:lang w:eastAsia="it-IT"/>
        </w:rPr>
      </w:pPr>
      <w:r w:rsidRPr="002A3315">
        <w:rPr>
          <w:rFonts w:ascii="Times New Roman" w:hAnsi="Times New Roman" w:cs="Times New Roman"/>
          <w:color w:val="000000"/>
          <w:sz w:val="28"/>
          <w:szCs w:val="30"/>
          <w:lang w:eastAsia="it-IT"/>
        </w:rPr>
        <w:t>La sua</w:t>
      </w:r>
      <w:r w:rsidR="00856D9A" w:rsidRPr="002A3315">
        <w:rPr>
          <w:rFonts w:ascii="Times New Roman" w:hAnsi="Times New Roman" w:cs="Times New Roman"/>
          <w:color w:val="000000"/>
          <w:sz w:val="28"/>
          <w:szCs w:val="30"/>
          <w:lang w:eastAsia="it-IT"/>
        </w:rPr>
        <w:t xml:space="preserve"> attività editoriale si è espressa anche nella direzione della collana “Educazione scuola e società” dell’editrice SEAM di Roma, del mensile dell’UCIIM “La Scuola e l’Uomo” (i cui editoriali e le cui relazioni congressuali dal  1997 al 2006 sono organicamente ripubblicati nel volume </w:t>
      </w:r>
      <w:r w:rsidR="00856D9A" w:rsidRPr="002A3315">
        <w:rPr>
          <w:rFonts w:ascii="Times New Roman" w:hAnsi="Times New Roman" w:cs="Times New Roman"/>
          <w:i/>
          <w:color w:val="000000"/>
          <w:sz w:val="28"/>
          <w:szCs w:val="30"/>
          <w:lang w:eastAsia="it-IT"/>
        </w:rPr>
        <w:t xml:space="preserve">Educare nella scuola </w:t>
      </w:r>
      <w:proofErr w:type="gramStart"/>
      <w:r w:rsidR="00856D9A" w:rsidRPr="002A3315">
        <w:rPr>
          <w:rFonts w:ascii="Times New Roman" w:hAnsi="Times New Roman" w:cs="Times New Roman"/>
          <w:i/>
          <w:color w:val="000000"/>
          <w:sz w:val="28"/>
          <w:szCs w:val="30"/>
          <w:lang w:eastAsia="it-IT"/>
        </w:rPr>
        <w:t>nella prospettiva</w:t>
      </w:r>
      <w:proofErr w:type="gramEnd"/>
      <w:r w:rsidR="00856D9A" w:rsidRPr="002A3315">
        <w:rPr>
          <w:rFonts w:ascii="Times New Roman" w:hAnsi="Times New Roman" w:cs="Times New Roman"/>
          <w:i/>
          <w:color w:val="000000"/>
          <w:sz w:val="28"/>
          <w:szCs w:val="30"/>
          <w:lang w:eastAsia="it-IT"/>
        </w:rPr>
        <w:t xml:space="preserve"> dell'UCIIM,</w:t>
      </w:r>
      <w:r w:rsidR="00856D9A" w:rsidRPr="002A3315">
        <w:rPr>
          <w:rFonts w:ascii="Times New Roman" w:hAnsi="Times New Roman" w:cs="Times New Roman"/>
          <w:color w:val="000000"/>
          <w:sz w:val="28"/>
          <w:szCs w:val="30"/>
          <w:lang w:eastAsia="it-IT"/>
        </w:rPr>
        <w:t xml:space="preserve"> Armando, Roma 2006). Giornalista </w:t>
      </w:r>
      <w:proofErr w:type="gramStart"/>
      <w:r w:rsidR="00856D9A" w:rsidRPr="002A3315">
        <w:rPr>
          <w:rFonts w:ascii="Times New Roman" w:hAnsi="Times New Roman" w:cs="Times New Roman"/>
          <w:color w:val="000000"/>
          <w:sz w:val="28"/>
          <w:szCs w:val="30"/>
          <w:lang w:eastAsia="it-IT"/>
        </w:rPr>
        <w:t>pubblicista,</w:t>
      </w:r>
      <w:proofErr w:type="gramEnd"/>
      <w:r w:rsidR="00856D9A" w:rsidRPr="002A3315">
        <w:rPr>
          <w:rFonts w:ascii="Times New Roman" w:hAnsi="Times New Roman" w:cs="Times New Roman"/>
          <w:color w:val="000000"/>
          <w:sz w:val="28"/>
          <w:szCs w:val="30"/>
          <w:lang w:eastAsia="it-IT"/>
        </w:rPr>
        <w:t xml:space="preserve"> ha scritto per varie riviste italiane e straniere, anche come membro dei rispettivi comitati direttivi. E’ stato fondatore e direttore responsabile del “Bollettino dell’IRRSAE Lombardia”, dal 1980 al 1990, e di “</w:t>
      </w:r>
      <w:r w:rsidR="00856D9A" w:rsidRPr="002A3315">
        <w:rPr>
          <w:rFonts w:ascii="Times New Roman" w:hAnsi="Times New Roman" w:cs="Times New Roman"/>
          <w:i/>
          <w:iCs/>
          <w:color w:val="000000"/>
          <w:sz w:val="28"/>
          <w:lang w:eastAsia="it-IT"/>
        </w:rPr>
        <w:t>Studenti &amp; C., mensile del Ministero della PI</w:t>
      </w:r>
      <w:proofErr w:type="gramStart"/>
      <w:r w:rsidR="00856D9A" w:rsidRPr="002A3315">
        <w:rPr>
          <w:rFonts w:ascii="Times New Roman" w:hAnsi="Times New Roman" w:cs="Times New Roman"/>
          <w:i/>
          <w:iCs/>
          <w:color w:val="000000"/>
          <w:sz w:val="28"/>
          <w:lang w:eastAsia="it-IT"/>
        </w:rPr>
        <w:t xml:space="preserve">  </w:t>
      </w:r>
      <w:proofErr w:type="gramEnd"/>
      <w:r w:rsidR="00856D9A" w:rsidRPr="002A3315">
        <w:rPr>
          <w:rFonts w:ascii="Times New Roman" w:hAnsi="Times New Roman" w:cs="Times New Roman"/>
          <w:i/>
          <w:iCs/>
          <w:color w:val="000000"/>
          <w:sz w:val="28"/>
          <w:lang w:eastAsia="it-IT"/>
        </w:rPr>
        <w:t>per i giovani e viceversa”</w:t>
      </w:r>
      <w:r w:rsidR="00856D9A" w:rsidRPr="002A3315">
        <w:rPr>
          <w:rFonts w:ascii="Times New Roman" w:hAnsi="Times New Roman" w:cs="Times New Roman"/>
          <w:color w:val="000000"/>
          <w:sz w:val="28"/>
          <w:lang w:eastAsia="it-IT"/>
        </w:rPr>
        <w:t> </w:t>
      </w:r>
      <w:r w:rsidR="00856D9A" w:rsidRPr="002A3315">
        <w:rPr>
          <w:rFonts w:ascii="Times New Roman" w:hAnsi="Times New Roman" w:cs="Times New Roman"/>
          <w:color w:val="000000"/>
          <w:sz w:val="28"/>
          <w:szCs w:val="30"/>
          <w:lang w:eastAsia="it-IT"/>
        </w:rPr>
        <w:t xml:space="preserve">(1995-1996), oltre che di </w:t>
      </w:r>
      <w:r w:rsidR="00856D9A" w:rsidRPr="002A3315">
        <w:rPr>
          <w:rFonts w:ascii="Times New Roman" w:hAnsi="Times New Roman" w:cs="Times New Roman"/>
          <w:i/>
          <w:color w:val="000000"/>
          <w:sz w:val="28"/>
          <w:szCs w:val="30"/>
          <w:lang w:eastAsia="it-IT"/>
        </w:rPr>
        <w:t>AIDU notizie</w:t>
      </w:r>
      <w:r w:rsidR="00856D9A" w:rsidRPr="002A3315">
        <w:rPr>
          <w:rFonts w:ascii="Times New Roman" w:hAnsi="Times New Roman" w:cs="Times New Roman"/>
          <w:color w:val="000000"/>
          <w:sz w:val="28"/>
          <w:szCs w:val="30"/>
          <w:lang w:eastAsia="it-IT"/>
        </w:rPr>
        <w:t xml:space="preserve"> e </w:t>
      </w:r>
      <w:proofErr w:type="spellStart"/>
      <w:r w:rsidR="00856D9A" w:rsidRPr="002A3315">
        <w:rPr>
          <w:rFonts w:ascii="Times New Roman" w:hAnsi="Times New Roman" w:cs="Times New Roman"/>
          <w:i/>
          <w:color w:val="000000"/>
          <w:sz w:val="28"/>
          <w:szCs w:val="30"/>
          <w:lang w:eastAsia="it-IT"/>
        </w:rPr>
        <w:t>ARDeP</w:t>
      </w:r>
      <w:proofErr w:type="spellEnd"/>
      <w:r w:rsidR="00856D9A" w:rsidRPr="002A3315">
        <w:rPr>
          <w:rFonts w:ascii="Times New Roman" w:hAnsi="Times New Roman" w:cs="Times New Roman"/>
          <w:i/>
          <w:color w:val="000000"/>
          <w:sz w:val="28"/>
          <w:szCs w:val="30"/>
          <w:lang w:eastAsia="it-IT"/>
        </w:rPr>
        <w:t xml:space="preserve"> Notizie</w:t>
      </w:r>
      <w:r w:rsidR="00856D9A" w:rsidRPr="002A3315">
        <w:rPr>
          <w:rFonts w:ascii="Times New Roman" w:hAnsi="Times New Roman" w:cs="Times New Roman"/>
          <w:color w:val="000000"/>
          <w:sz w:val="28"/>
          <w:szCs w:val="30"/>
          <w:lang w:eastAsia="it-IT"/>
        </w:rPr>
        <w:t>.</w:t>
      </w:r>
    </w:p>
    <w:p w:rsidR="000B7C51" w:rsidRPr="002A3315" w:rsidRDefault="000B7C51" w:rsidP="00856D9A">
      <w:pPr>
        <w:shd w:val="clear" w:color="auto" w:fill="FFFFFF"/>
        <w:spacing w:line="384" w:lineRule="atLeast"/>
        <w:jc w:val="both"/>
        <w:rPr>
          <w:rFonts w:ascii="Times New Roman" w:hAnsi="Times New Roman" w:cs="Times New Roman"/>
          <w:color w:val="000000"/>
          <w:sz w:val="28"/>
          <w:szCs w:val="30"/>
          <w:u w:val="single"/>
          <w:lang w:eastAsia="it-IT"/>
        </w:rPr>
      </w:pPr>
    </w:p>
    <w:p w:rsidR="00110E37" w:rsidRPr="002A3315" w:rsidRDefault="00110E37" w:rsidP="00856D9A">
      <w:pPr>
        <w:shd w:val="clear" w:color="auto" w:fill="FFFFFF"/>
        <w:spacing w:line="384" w:lineRule="atLeast"/>
        <w:jc w:val="both"/>
        <w:rPr>
          <w:rFonts w:ascii="Times New Roman" w:hAnsi="Times New Roman" w:cs="Times New Roman"/>
          <w:color w:val="000000"/>
          <w:sz w:val="28"/>
          <w:szCs w:val="30"/>
          <w:u w:val="single"/>
          <w:lang w:eastAsia="it-IT"/>
        </w:rPr>
      </w:pPr>
      <w:r w:rsidRPr="002A3315">
        <w:rPr>
          <w:rFonts w:ascii="Times New Roman" w:hAnsi="Times New Roman" w:cs="Times New Roman"/>
          <w:color w:val="000000"/>
          <w:sz w:val="28"/>
          <w:szCs w:val="30"/>
          <w:u w:val="single"/>
          <w:lang w:eastAsia="it-IT"/>
        </w:rPr>
        <w:t>Onorificenze</w:t>
      </w:r>
    </w:p>
    <w:p w:rsidR="00856D9A" w:rsidRPr="002A3315" w:rsidRDefault="00856D9A" w:rsidP="00856D9A">
      <w:pPr>
        <w:shd w:val="clear" w:color="auto" w:fill="FFFFFF"/>
        <w:spacing w:line="384" w:lineRule="atLeast"/>
        <w:jc w:val="both"/>
        <w:rPr>
          <w:rFonts w:ascii="Times New Roman" w:hAnsi="Times New Roman" w:cs="Times New Roman"/>
          <w:color w:val="000000"/>
          <w:sz w:val="28"/>
          <w:szCs w:val="30"/>
          <w:lang w:eastAsia="it-IT"/>
        </w:rPr>
      </w:pPr>
      <w:r w:rsidRPr="002A3315">
        <w:rPr>
          <w:rFonts w:ascii="Times New Roman" w:hAnsi="Times New Roman" w:cs="Times New Roman"/>
          <w:color w:val="000000"/>
          <w:sz w:val="28"/>
          <w:szCs w:val="30"/>
          <w:lang w:eastAsia="it-IT"/>
        </w:rPr>
        <w:t>Gli sono stati conferiti il premio EIP (</w:t>
      </w:r>
      <w:proofErr w:type="spellStart"/>
      <w:r w:rsidRPr="002A3315">
        <w:rPr>
          <w:rFonts w:ascii="Times New Roman" w:hAnsi="Times New Roman" w:cs="Times New Roman"/>
          <w:i/>
          <w:iCs/>
          <w:color w:val="000000"/>
          <w:sz w:val="28"/>
          <w:lang w:eastAsia="it-IT"/>
        </w:rPr>
        <w:t>Ecole</w:t>
      </w:r>
      <w:proofErr w:type="spellEnd"/>
      <w:r w:rsidRPr="002A3315">
        <w:rPr>
          <w:rFonts w:ascii="Times New Roman" w:hAnsi="Times New Roman" w:cs="Times New Roman"/>
          <w:i/>
          <w:iCs/>
          <w:color w:val="000000"/>
          <w:sz w:val="28"/>
          <w:lang w:eastAsia="it-IT"/>
        </w:rPr>
        <w:t xml:space="preserve"> </w:t>
      </w:r>
      <w:proofErr w:type="spellStart"/>
      <w:r w:rsidRPr="002A3315">
        <w:rPr>
          <w:rFonts w:ascii="Times New Roman" w:hAnsi="Times New Roman" w:cs="Times New Roman"/>
          <w:i/>
          <w:iCs/>
          <w:color w:val="000000"/>
          <w:sz w:val="28"/>
          <w:lang w:eastAsia="it-IT"/>
        </w:rPr>
        <w:t>instrument</w:t>
      </w:r>
      <w:proofErr w:type="spellEnd"/>
      <w:r w:rsidRPr="002A3315">
        <w:rPr>
          <w:rFonts w:ascii="Times New Roman" w:hAnsi="Times New Roman" w:cs="Times New Roman"/>
          <w:i/>
          <w:iCs/>
          <w:color w:val="000000"/>
          <w:sz w:val="28"/>
          <w:lang w:eastAsia="it-IT"/>
        </w:rPr>
        <w:t xml:space="preserve"> de </w:t>
      </w:r>
      <w:proofErr w:type="spellStart"/>
      <w:r w:rsidRPr="002A3315">
        <w:rPr>
          <w:rFonts w:ascii="Times New Roman" w:hAnsi="Times New Roman" w:cs="Times New Roman"/>
          <w:i/>
          <w:iCs/>
          <w:color w:val="000000"/>
          <w:sz w:val="28"/>
          <w:lang w:eastAsia="it-IT"/>
        </w:rPr>
        <w:t>paix</w:t>
      </w:r>
      <w:proofErr w:type="spellEnd"/>
      <w:r w:rsidRPr="002A3315">
        <w:rPr>
          <w:rFonts w:ascii="Times New Roman" w:hAnsi="Times New Roman" w:cs="Times New Roman"/>
          <w:color w:val="000000"/>
          <w:sz w:val="28"/>
          <w:szCs w:val="30"/>
          <w:lang w:eastAsia="it-IT"/>
        </w:rPr>
        <w:t xml:space="preserve">) per lo studio e la diffusione della cultura della pace, la nomina a socio onorario della Società italiana di Psicologia </w:t>
      </w:r>
      <w:proofErr w:type="gramStart"/>
      <w:r w:rsidRPr="002A3315">
        <w:rPr>
          <w:rFonts w:ascii="Times New Roman" w:hAnsi="Times New Roman" w:cs="Times New Roman"/>
          <w:color w:val="000000"/>
          <w:sz w:val="28"/>
          <w:szCs w:val="30"/>
          <w:lang w:eastAsia="it-IT"/>
        </w:rPr>
        <w:t>dell’</w:t>
      </w:r>
      <w:proofErr w:type="gramEnd"/>
      <w:r w:rsidRPr="002A3315">
        <w:rPr>
          <w:rFonts w:ascii="Times New Roman" w:hAnsi="Times New Roman" w:cs="Times New Roman"/>
          <w:color w:val="000000"/>
          <w:sz w:val="28"/>
          <w:szCs w:val="30"/>
          <w:lang w:eastAsia="it-IT"/>
        </w:rPr>
        <w:t xml:space="preserve">educazione, la medaglia d’oro dei benemeriti della scuola, </w:t>
      </w:r>
      <w:r w:rsidR="00F479AA" w:rsidRPr="002A3315">
        <w:rPr>
          <w:rFonts w:ascii="Times New Roman" w:hAnsi="Times New Roman" w:cs="Times New Roman"/>
          <w:color w:val="000000"/>
          <w:sz w:val="28"/>
          <w:szCs w:val="30"/>
          <w:lang w:eastAsia="it-IT"/>
        </w:rPr>
        <w:t>della cultura e dell’arte,</w:t>
      </w:r>
      <w:r w:rsidRPr="002A3315">
        <w:rPr>
          <w:rFonts w:ascii="Times New Roman" w:hAnsi="Times New Roman" w:cs="Times New Roman"/>
          <w:color w:val="000000"/>
          <w:sz w:val="28"/>
          <w:szCs w:val="30"/>
          <w:lang w:eastAsia="it-IT"/>
        </w:rPr>
        <w:t xml:space="preserve"> da parte del presidente Carlo Azeglio Ciampi, su proposta del ministro Luigi Berlinguer (1999) e il “grosso d’oro”, antica moneta bresciana, nell’ambito del premio Bulloni per il volontariato, da parte del sindaco di Brescia Paolo </w:t>
      </w:r>
      <w:proofErr w:type="spellStart"/>
      <w:r w:rsidRPr="002A3315">
        <w:rPr>
          <w:rFonts w:ascii="Times New Roman" w:hAnsi="Times New Roman" w:cs="Times New Roman"/>
          <w:color w:val="000000"/>
          <w:sz w:val="28"/>
          <w:szCs w:val="30"/>
          <w:lang w:eastAsia="it-IT"/>
        </w:rPr>
        <w:t>Corsini</w:t>
      </w:r>
      <w:proofErr w:type="spellEnd"/>
      <w:r w:rsidRPr="002A3315">
        <w:rPr>
          <w:rFonts w:ascii="Times New Roman" w:hAnsi="Times New Roman" w:cs="Times New Roman"/>
          <w:color w:val="000000"/>
          <w:sz w:val="28"/>
          <w:szCs w:val="30"/>
          <w:lang w:eastAsia="it-IT"/>
        </w:rPr>
        <w:t xml:space="preserve"> (2005). </w:t>
      </w:r>
      <w:r w:rsidR="00110E37" w:rsidRPr="002A3315">
        <w:rPr>
          <w:rFonts w:ascii="Times New Roman" w:hAnsi="Times New Roman" w:cs="Times New Roman"/>
          <w:color w:val="000000"/>
          <w:sz w:val="28"/>
          <w:szCs w:val="30"/>
          <w:lang w:eastAsia="it-IT"/>
        </w:rPr>
        <w:t>E' cittadino onorario della Città di Praja a Mare.</w:t>
      </w:r>
    </w:p>
    <w:p w:rsidR="00856D9A" w:rsidRPr="002A3315" w:rsidRDefault="00856D9A" w:rsidP="00856D9A">
      <w:pPr>
        <w:shd w:val="clear" w:color="auto" w:fill="FFFFFF"/>
        <w:spacing w:line="384" w:lineRule="atLeast"/>
        <w:jc w:val="both"/>
        <w:rPr>
          <w:rFonts w:ascii="Times New Roman" w:hAnsi="Times New Roman" w:cs="Times New Roman"/>
          <w:color w:val="000000"/>
          <w:sz w:val="28"/>
          <w:szCs w:val="30"/>
          <w:lang w:eastAsia="it-IT"/>
        </w:rPr>
      </w:pPr>
      <w:r w:rsidRPr="002A3315">
        <w:rPr>
          <w:rFonts w:ascii="Times New Roman" w:hAnsi="Times New Roman" w:cs="Times New Roman"/>
          <w:color w:val="000000"/>
          <w:sz w:val="28"/>
          <w:szCs w:val="30"/>
          <w:lang w:eastAsia="it-IT"/>
        </w:rPr>
        <w:t>Una ricostruzione del suo pensiero pedagogico è stata fatta da Andr</w:t>
      </w:r>
      <w:r w:rsidR="00F479AA" w:rsidRPr="002A3315">
        <w:rPr>
          <w:rFonts w:ascii="Times New Roman" w:hAnsi="Times New Roman" w:cs="Times New Roman"/>
          <w:color w:val="000000"/>
          <w:sz w:val="28"/>
          <w:szCs w:val="30"/>
          <w:lang w:eastAsia="it-IT"/>
        </w:rPr>
        <w:t xml:space="preserve">ea </w:t>
      </w:r>
      <w:proofErr w:type="spellStart"/>
      <w:r w:rsidR="00F479AA" w:rsidRPr="002A3315">
        <w:rPr>
          <w:rFonts w:ascii="Times New Roman" w:hAnsi="Times New Roman" w:cs="Times New Roman"/>
          <w:color w:val="000000"/>
          <w:sz w:val="28"/>
          <w:szCs w:val="30"/>
          <w:lang w:eastAsia="it-IT"/>
        </w:rPr>
        <w:t>Porcarelli</w:t>
      </w:r>
      <w:proofErr w:type="spellEnd"/>
      <w:proofErr w:type="gramStart"/>
      <w:r w:rsidR="00F479AA" w:rsidRPr="002A3315">
        <w:rPr>
          <w:rFonts w:ascii="Times New Roman" w:hAnsi="Times New Roman" w:cs="Times New Roman"/>
          <w:color w:val="000000"/>
          <w:sz w:val="28"/>
          <w:szCs w:val="30"/>
          <w:lang w:eastAsia="it-IT"/>
        </w:rPr>
        <w:t xml:space="preserve"> </w:t>
      </w:r>
      <w:r w:rsidRPr="002A3315">
        <w:rPr>
          <w:rFonts w:ascii="Times New Roman" w:hAnsi="Times New Roman" w:cs="Times New Roman"/>
          <w:color w:val="000000"/>
          <w:sz w:val="28"/>
          <w:szCs w:val="30"/>
          <w:lang w:eastAsia="it-IT"/>
        </w:rPr>
        <w:t xml:space="preserve"> </w:t>
      </w:r>
      <w:proofErr w:type="gramEnd"/>
      <w:r w:rsidRPr="002A3315">
        <w:rPr>
          <w:rFonts w:ascii="Times New Roman" w:hAnsi="Times New Roman" w:cs="Times New Roman"/>
          <w:color w:val="000000"/>
          <w:sz w:val="28"/>
          <w:szCs w:val="30"/>
          <w:lang w:eastAsia="it-IT"/>
        </w:rPr>
        <w:t xml:space="preserve">sotto il titolo “Educare la persona, il cittadino, il lavoratore. Linee per l’educazione alla convivenza civile nella pedagogia di </w:t>
      </w:r>
      <w:proofErr w:type="gramStart"/>
      <w:r w:rsidRPr="002A3315">
        <w:rPr>
          <w:rFonts w:ascii="Times New Roman" w:hAnsi="Times New Roman" w:cs="Times New Roman"/>
          <w:color w:val="000000"/>
          <w:sz w:val="28"/>
          <w:szCs w:val="30"/>
          <w:lang w:eastAsia="it-IT"/>
        </w:rPr>
        <w:t>L.C.</w:t>
      </w:r>
      <w:proofErr w:type="gramEnd"/>
      <w:r w:rsidRPr="002A3315">
        <w:rPr>
          <w:rFonts w:ascii="Times New Roman" w:hAnsi="Times New Roman" w:cs="Times New Roman"/>
          <w:color w:val="000000"/>
          <w:sz w:val="28"/>
          <w:szCs w:val="30"/>
          <w:lang w:eastAsia="it-IT"/>
        </w:rPr>
        <w:t xml:space="preserve">”, nel volume, a cura di Sandra </w:t>
      </w:r>
      <w:proofErr w:type="spellStart"/>
      <w:r w:rsidRPr="002A3315">
        <w:rPr>
          <w:rFonts w:ascii="Times New Roman" w:hAnsi="Times New Roman" w:cs="Times New Roman"/>
          <w:color w:val="000000"/>
          <w:sz w:val="28"/>
          <w:szCs w:val="30"/>
          <w:lang w:eastAsia="it-IT"/>
        </w:rPr>
        <w:t>Chistolini</w:t>
      </w:r>
      <w:proofErr w:type="spellEnd"/>
      <w:r w:rsidRPr="002A3315">
        <w:rPr>
          <w:rFonts w:ascii="Times New Roman" w:hAnsi="Times New Roman" w:cs="Times New Roman"/>
          <w:color w:val="000000"/>
          <w:sz w:val="28"/>
          <w:szCs w:val="30"/>
          <w:lang w:eastAsia="it-IT"/>
        </w:rPr>
        <w:t>,</w:t>
      </w:r>
      <w:r w:rsidRPr="002A3315">
        <w:rPr>
          <w:rFonts w:ascii="Times New Roman" w:hAnsi="Times New Roman" w:cs="Times New Roman"/>
          <w:color w:val="000000"/>
          <w:sz w:val="28"/>
          <w:lang w:eastAsia="it-IT"/>
        </w:rPr>
        <w:t> </w:t>
      </w:r>
      <w:r w:rsidRPr="002A3315">
        <w:rPr>
          <w:rFonts w:ascii="Times New Roman" w:hAnsi="Times New Roman" w:cs="Times New Roman"/>
          <w:i/>
          <w:iCs/>
          <w:color w:val="000000"/>
          <w:sz w:val="28"/>
          <w:lang w:eastAsia="it-IT"/>
        </w:rPr>
        <w:t>Cittadinanza e convivenza civile nella scuola europea</w:t>
      </w:r>
      <w:r w:rsidRPr="002A3315">
        <w:rPr>
          <w:rFonts w:ascii="Times New Roman" w:hAnsi="Times New Roman" w:cs="Times New Roman"/>
          <w:color w:val="000000"/>
          <w:sz w:val="28"/>
          <w:szCs w:val="30"/>
          <w:lang w:eastAsia="it-IT"/>
        </w:rPr>
        <w:t>, Saggi in onore di L.C., Armando, Roma, 2006.</w:t>
      </w:r>
      <w:r w:rsidR="00F479AA" w:rsidRPr="002A3315">
        <w:rPr>
          <w:rFonts w:ascii="Times New Roman" w:hAnsi="Times New Roman" w:cs="Times New Roman"/>
          <w:color w:val="000000"/>
          <w:sz w:val="28"/>
          <w:szCs w:val="30"/>
          <w:lang w:eastAsia="it-IT"/>
        </w:rPr>
        <w:t>(pp.313-333)</w:t>
      </w:r>
    </w:p>
    <w:p w:rsidR="002A04C9" w:rsidRPr="002A3315" w:rsidRDefault="002A04C9" w:rsidP="00856D9A">
      <w:pPr>
        <w:shd w:val="clear" w:color="auto" w:fill="FFFFFF"/>
        <w:spacing w:line="384" w:lineRule="atLeast"/>
        <w:jc w:val="both"/>
        <w:rPr>
          <w:rFonts w:ascii="Times New Roman" w:hAnsi="Times New Roman" w:cs="Times New Roman"/>
          <w:color w:val="000000"/>
          <w:sz w:val="28"/>
          <w:szCs w:val="30"/>
          <w:lang w:eastAsia="it-IT"/>
        </w:rPr>
      </w:pPr>
    </w:p>
    <w:p w:rsidR="002A04C9" w:rsidRPr="002A3315" w:rsidRDefault="000B7C51" w:rsidP="002A04C9">
      <w:pPr>
        <w:tabs>
          <w:tab w:val="left" w:pos="6480"/>
          <w:tab w:val="left" w:pos="8639"/>
        </w:tabs>
        <w:jc w:val="both"/>
        <w:rPr>
          <w:rFonts w:ascii="Times New Roman" w:hAnsi="Times New Roman"/>
          <w:b/>
          <w:sz w:val="28"/>
          <w:szCs w:val="22"/>
        </w:rPr>
      </w:pPr>
      <w:r w:rsidRPr="002A3315">
        <w:rPr>
          <w:rFonts w:ascii="Times New Roman" w:hAnsi="Times New Roman"/>
          <w:b/>
          <w:sz w:val="28"/>
          <w:szCs w:val="22"/>
        </w:rPr>
        <w:t>Le principali p</w:t>
      </w:r>
      <w:r w:rsidR="002A04C9" w:rsidRPr="002A3315">
        <w:rPr>
          <w:rFonts w:ascii="Times New Roman" w:hAnsi="Times New Roman"/>
          <w:b/>
          <w:sz w:val="28"/>
          <w:szCs w:val="22"/>
        </w:rPr>
        <w:t xml:space="preserve">ubblicazioni di </w:t>
      </w:r>
      <w:proofErr w:type="gramStart"/>
      <w:r w:rsidRPr="002A3315">
        <w:rPr>
          <w:rFonts w:ascii="Times New Roman" w:hAnsi="Times New Roman"/>
          <w:b/>
          <w:sz w:val="28"/>
          <w:szCs w:val="22"/>
        </w:rPr>
        <w:t>L.C</w:t>
      </w:r>
      <w:proofErr w:type="gramEnd"/>
      <w:r w:rsidRPr="002A3315">
        <w:rPr>
          <w:rFonts w:ascii="Times New Roman" w:hAnsi="Times New Roman"/>
          <w:b/>
          <w:sz w:val="28"/>
          <w:szCs w:val="22"/>
        </w:rPr>
        <w:t>.</w:t>
      </w:r>
    </w:p>
    <w:p w:rsidR="002A04C9" w:rsidRPr="002A3315" w:rsidRDefault="002A04C9" w:rsidP="002A04C9">
      <w:pPr>
        <w:tabs>
          <w:tab w:val="left" w:pos="6480"/>
          <w:tab w:val="left" w:pos="8639"/>
        </w:tabs>
        <w:jc w:val="both"/>
        <w:rPr>
          <w:rFonts w:ascii="Times New Roman" w:hAnsi="Times New Roman"/>
          <w:bCs/>
          <w:sz w:val="28"/>
          <w:szCs w:val="22"/>
        </w:rPr>
      </w:pPr>
      <w:proofErr w:type="gramStart"/>
      <w:r w:rsidRPr="002A3315">
        <w:rPr>
          <w:rFonts w:ascii="Times New Roman" w:hAnsi="Times New Roman"/>
          <w:bCs/>
          <w:i/>
          <w:sz w:val="28"/>
          <w:szCs w:val="22"/>
        </w:rPr>
        <w:t>-Le</w:t>
      </w:r>
      <w:proofErr w:type="gramEnd"/>
      <w:r w:rsidRPr="002A3315">
        <w:rPr>
          <w:rFonts w:ascii="Times New Roman" w:hAnsi="Times New Roman"/>
          <w:bCs/>
          <w:i/>
          <w:sz w:val="28"/>
          <w:szCs w:val="22"/>
        </w:rPr>
        <w:t xml:space="preserve"> assemblee studentesche e la democrazia scolastica</w:t>
      </w:r>
      <w:r w:rsidRPr="002A3315">
        <w:rPr>
          <w:rFonts w:ascii="Times New Roman" w:hAnsi="Times New Roman"/>
          <w:bCs/>
          <w:sz w:val="28"/>
          <w:szCs w:val="22"/>
        </w:rPr>
        <w:t xml:space="preserve">, MCD, Roma 1971, con M. Vecchi, pp. 154; </w:t>
      </w:r>
    </w:p>
    <w:p w:rsidR="002A04C9" w:rsidRPr="002A3315" w:rsidRDefault="002A04C9" w:rsidP="002A04C9">
      <w:pPr>
        <w:tabs>
          <w:tab w:val="left" w:pos="6480"/>
          <w:tab w:val="left" w:pos="8639"/>
        </w:tabs>
        <w:jc w:val="both"/>
        <w:rPr>
          <w:rFonts w:ascii="Times New Roman" w:hAnsi="Times New Roman"/>
          <w:bCs/>
          <w:sz w:val="28"/>
          <w:szCs w:val="22"/>
        </w:rPr>
      </w:pPr>
      <w:proofErr w:type="gramStart"/>
      <w:r w:rsidRPr="002A3315">
        <w:rPr>
          <w:rFonts w:ascii="Times New Roman" w:hAnsi="Times New Roman"/>
          <w:bCs/>
          <w:i/>
          <w:sz w:val="28"/>
          <w:szCs w:val="22"/>
        </w:rPr>
        <w:t>-La</w:t>
      </w:r>
      <w:proofErr w:type="gramEnd"/>
      <w:r w:rsidRPr="002A3315">
        <w:rPr>
          <w:rFonts w:ascii="Times New Roman" w:hAnsi="Times New Roman"/>
          <w:bCs/>
          <w:i/>
          <w:sz w:val="28"/>
          <w:szCs w:val="22"/>
        </w:rPr>
        <w:t xml:space="preserve"> difficile convivenza</w:t>
      </w:r>
      <w:r w:rsidRPr="002A3315">
        <w:rPr>
          <w:rFonts w:ascii="Times New Roman" w:hAnsi="Times New Roman"/>
          <w:bCs/>
          <w:sz w:val="28"/>
          <w:szCs w:val="22"/>
        </w:rPr>
        <w:t xml:space="preserve">. </w:t>
      </w:r>
      <w:r w:rsidRPr="002A3315">
        <w:rPr>
          <w:rFonts w:ascii="Times New Roman" w:hAnsi="Times New Roman"/>
          <w:bCs/>
          <w:i/>
          <w:iCs/>
          <w:sz w:val="28"/>
          <w:szCs w:val="22"/>
        </w:rPr>
        <w:t xml:space="preserve">Dalla scuola di stato alla </w:t>
      </w:r>
      <w:proofErr w:type="gramStart"/>
      <w:r w:rsidRPr="002A3315">
        <w:rPr>
          <w:rFonts w:ascii="Times New Roman" w:hAnsi="Times New Roman"/>
          <w:bCs/>
          <w:i/>
          <w:iCs/>
          <w:sz w:val="28"/>
          <w:szCs w:val="22"/>
        </w:rPr>
        <w:t>scuola</w:t>
      </w:r>
      <w:proofErr w:type="gramEnd"/>
      <w:r w:rsidRPr="002A3315">
        <w:rPr>
          <w:rFonts w:ascii="Times New Roman" w:hAnsi="Times New Roman"/>
          <w:bCs/>
          <w:i/>
          <w:iCs/>
          <w:sz w:val="28"/>
          <w:szCs w:val="22"/>
        </w:rPr>
        <w:t xml:space="preserve"> della comunità</w:t>
      </w:r>
      <w:r w:rsidRPr="002A3315">
        <w:rPr>
          <w:rFonts w:ascii="Times New Roman" w:hAnsi="Times New Roman"/>
          <w:bCs/>
          <w:sz w:val="28"/>
          <w:szCs w:val="22"/>
        </w:rPr>
        <w:t xml:space="preserve">, La Scuola, Brescia 1975 (6° ed. 1983), pp. 334; </w:t>
      </w:r>
    </w:p>
    <w:p w:rsidR="002A04C9" w:rsidRPr="002A3315" w:rsidRDefault="002A04C9" w:rsidP="002A04C9">
      <w:pPr>
        <w:tabs>
          <w:tab w:val="left" w:pos="6480"/>
          <w:tab w:val="left" w:pos="8639"/>
        </w:tabs>
        <w:jc w:val="both"/>
        <w:rPr>
          <w:rFonts w:ascii="Times New Roman" w:hAnsi="Times New Roman"/>
          <w:bCs/>
          <w:sz w:val="28"/>
          <w:szCs w:val="22"/>
        </w:rPr>
      </w:pPr>
      <w:r w:rsidRPr="002A3315">
        <w:rPr>
          <w:rFonts w:ascii="Times New Roman" w:hAnsi="Times New Roman"/>
          <w:bCs/>
          <w:i/>
          <w:sz w:val="28"/>
          <w:szCs w:val="22"/>
        </w:rPr>
        <w:t>-Democrazia Scolastica</w:t>
      </w:r>
      <w:r w:rsidRPr="002A3315">
        <w:rPr>
          <w:rFonts w:ascii="Times New Roman" w:hAnsi="Times New Roman"/>
          <w:bCs/>
          <w:sz w:val="28"/>
          <w:szCs w:val="22"/>
        </w:rPr>
        <w:t xml:space="preserve">, La Scuola, Brescia 1976 (7° ed. 1995), pp. 208; </w:t>
      </w:r>
    </w:p>
    <w:p w:rsidR="002A04C9" w:rsidRPr="002A3315" w:rsidRDefault="002A04C9" w:rsidP="002A04C9">
      <w:pPr>
        <w:tabs>
          <w:tab w:val="left" w:pos="6480"/>
          <w:tab w:val="left" w:pos="8639"/>
        </w:tabs>
        <w:jc w:val="both"/>
        <w:rPr>
          <w:rFonts w:ascii="Times New Roman" w:hAnsi="Times New Roman"/>
          <w:bCs/>
          <w:sz w:val="28"/>
          <w:szCs w:val="22"/>
        </w:rPr>
      </w:pPr>
      <w:r w:rsidRPr="002A3315">
        <w:rPr>
          <w:rFonts w:ascii="Times New Roman" w:hAnsi="Times New Roman"/>
          <w:bCs/>
          <w:i/>
          <w:sz w:val="28"/>
          <w:szCs w:val="22"/>
        </w:rPr>
        <w:t>-Dialogo pedagogico e partecipazione scolastica</w:t>
      </w:r>
      <w:r w:rsidRPr="002A3315">
        <w:rPr>
          <w:rFonts w:ascii="Times New Roman" w:hAnsi="Times New Roman"/>
          <w:bCs/>
          <w:sz w:val="28"/>
          <w:szCs w:val="22"/>
        </w:rPr>
        <w:t xml:space="preserve">, Massimo, Milano 1976 (2° ed. 1980), pp. 288; </w:t>
      </w:r>
    </w:p>
    <w:p w:rsidR="002A04C9" w:rsidRPr="002A3315" w:rsidRDefault="002A04C9" w:rsidP="002A04C9">
      <w:pPr>
        <w:tabs>
          <w:tab w:val="left" w:pos="6480"/>
          <w:tab w:val="left" w:pos="8639"/>
        </w:tabs>
        <w:jc w:val="both"/>
        <w:rPr>
          <w:rFonts w:ascii="Times New Roman" w:hAnsi="Times New Roman"/>
          <w:bCs/>
          <w:sz w:val="28"/>
          <w:szCs w:val="22"/>
        </w:rPr>
      </w:pPr>
      <w:r w:rsidRPr="002A3315">
        <w:rPr>
          <w:rFonts w:ascii="Times New Roman" w:hAnsi="Times New Roman"/>
          <w:bCs/>
          <w:i/>
          <w:sz w:val="28"/>
          <w:szCs w:val="22"/>
        </w:rPr>
        <w:t xml:space="preserve">-Scuola e famiglia. </w:t>
      </w:r>
      <w:r w:rsidRPr="002A3315">
        <w:rPr>
          <w:rFonts w:ascii="Times New Roman" w:hAnsi="Times New Roman"/>
          <w:bCs/>
          <w:sz w:val="28"/>
          <w:szCs w:val="22"/>
        </w:rPr>
        <w:t xml:space="preserve">Dai Comitati ai Consigli, Armando, Roma 1978, pp. 171; </w:t>
      </w:r>
    </w:p>
    <w:p w:rsidR="002A04C9" w:rsidRPr="002A3315" w:rsidRDefault="002A04C9" w:rsidP="002A04C9">
      <w:pPr>
        <w:tabs>
          <w:tab w:val="left" w:pos="6480"/>
          <w:tab w:val="left" w:pos="8639"/>
        </w:tabs>
        <w:jc w:val="both"/>
        <w:rPr>
          <w:rFonts w:ascii="Times New Roman" w:hAnsi="Times New Roman"/>
          <w:bCs/>
          <w:sz w:val="28"/>
          <w:szCs w:val="22"/>
        </w:rPr>
      </w:pPr>
      <w:proofErr w:type="gramStart"/>
      <w:r w:rsidRPr="002A3315">
        <w:rPr>
          <w:rFonts w:ascii="Times New Roman" w:hAnsi="Times New Roman"/>
          <w:bCs/>
          <w:i/>
          <w:sz w:val="28"/>
          <w:szCs w:val="22"/>
        </w:rPr>
        <w:t>-Una</w:t>
      </w:r>
      <w:proofErr w:type="gramEnd"/>
      <w:r w:rsidRPr="002A3315">
        <w:rPr>
          <w:rFonts w:ascii="Times New Roman" w:hAnsi="Times New Roman"/>
          <w:bCs/>
          <w:i/>
          <w:sz w:val="28"/>
          <w:szCs w:val="22"/>
        </w:rPr>
        <w:t xml:space="preserve"> scuola per l'uomo. La comunità cristiana s'interroga, </w:t>
      </w:r>
      <w:r w:rsidRPr="002A3315">
        <w:rPr>
          <w:rFonts w:ascii="Times New Roman" w:hAnsi="Times New Roman"/>
          <w:bCs/>
          <w:sz w:val="28"/>
          <w:szCs w:val="22"/>
        </w:rPr>
        <w:t xml:space="preserve">Massimo, Milano 1979, pp. 200; </w:t>
      </w:r>
    </w:p>
    <w:p w:rsidR="002A04C9" w:rsidRPr="002A3315" w:rsidRDefault="002A04C9" w:rsidP="002A04C9">
      <w:pPr>
        <w:tabs>
          <w:tab w:val="left" w:pos="6480"/>
          <w:tab w:val="left" w:pos="8639"/>
        </w:tabs>
        <w:jc w:val="both"/>
        <w:rPr>
          <w:rFonts w:ascii="Times New Roman" w:hAnsi="Times New Roman"/>
          <w:bCs/>
          <w:sz w:val="28"/>
          <w:szCs w:val="22"/>
        </w:rPr>
      </w:pPr>
      <w:proofErr w:type="gramStart"/>
      <w:r w:rsidRPr="002A3315">
        <w:rPr>
          <w:rFonts w:ascii="Times New Roman" w:hAnsi="Times New Roman"/>
          <w:bCs/>
          <w:i/>
          <w:sz w:val="28"/>
          <w:szCs w:val="22"/>
        </w:rPr>
        <w:t>-La</w:t>
      </w:r>
      <w:proofErr w:type="gramEnd"/>
      <w:r w:rsidRPr="002A3315">
        <w:rPr>
          <w:rFonts w:ascii="Times New Roman" w:hAnsi="Times New Roman"/>
          <w:bCs/>
          <w:i/>
          <w:sz w:val="28"/>
          <w:szCs w:val="22"/>
        </w:rPr>
        <w:t xml:space="preserve"> comunità incompiuta</w:t>
      </w:r>
      <w:r w:rsidRPr="002A3315">
        <w:rPr>
          <w:rFonts w:ascii="Times New Roman" w:hAnsi="Times New Roman"/>
          <w:bCs/>
          <w:sz w:val="28"/>
          <w:szCs w:val="22"/>
        </w:rPr>
        <w:t xml:space="preserve">. </w:t>
      </w:r>
      <w:r w:rsidRPr="002A3315">
        <w:rPr>
          <w:rFonts w:ascii="Times New Roman" w:hAnsi="Times New Roman"/>
          <w:bCs/>
          <w:i/>
          <w:iCs/>
          <w:sz w:val="28"/>
          <w:szCs w:val="22"/>
        </w:rPr>
        <w:t>Crisi e prospettive della partecipazione scolastica</w:t>
      </w:r>
      <w:r w:rsidRPr="002A3315">
        <w:rPr>
          <w:rFonts w:ascii="Times New Roman" w:hAnsi="Times New Roman"/>
          <w:bCs/>
          <w:sz w:val="28"/>
          <w:szCs w:val="22"/>
        </w:rPr>
        <w:t xml:space="preserve">, Vita e Pensiero, Milano 1979, pp. 245; </w:t>
      </w:r>
    </w:p>
    <w:p w:rsidR="002A04C9" w:rsidRPr="002A3315" w:rsidRDefault="002A04C9" w:rsidP="002A04C9">
      <w:pPr>
        <w:tabs>
          <w:tab w:val="left" w:pos="6480"/>
          <w:tab w:val="left" w:pos="8639"/>
        </w:tabs>
        <w:jc w:val="both"/>
        <w:rPr>
          <w:rFonts w:ascii="Times New Roman" w:hAnsi="Times New Roman"/>
          <w:bCs/>
          <w:sz w:val="28"/>
          <w:szCs w:val="22"/>
        </w:rPr>
      </w:pPr>
      <w:r w:rsidRPr="002A3315">
        <w:rPr>
          <w:rFonts w:ascii="Times New Roman" w:hAnsi="Times New Roman"/>
          <w:bCs/>
          <w:i/>
          <w:sz w:val="28"/>
          <w:szCs w:val="22"/>
        </w:rPr>
        <w:t>-Educare nella scuola.</w:t>
      </w:r>
      <w:r w:rsidRPr="002A3315">
        <w:rPr>
          <w:rFonts w:ascii="Times New Roman" w:hAnsi="Times New Roman"/>
          <w:bCs/>
          <w:sz w:val="28"/>
          <w:szCs w:val="22"/>
        </w:rPr>
        <w:t xml:space="preserve"> </w:t>
      </w:r>
      <w:r w:rsidRPr="002A3315">
        <w:rPr>
          <w:rFonts w:ascii="Times New Roman" w:hAnsi="Times New Roman"/>
          <w:bCs/>
          <w:i/>
          <w:iCs/>
          <w:sz w:val="28"/>
          <w:szCs w:val="22"/>
        </w:rPr>
        <w:t>Cultura comunità curricolo</w:t>
      </w:r>
      <w:r w:rsidRPr="002A3315">
        <w:rPr>
          <w:rFonts w:ascii="Times New Roman" w:hAnsi="Times New Roman"/>
          <w:bCs/>
          <w:sz w:val="28"/>
          <w:szCs w:val="22"/>
        </w:rPr>
        <w:t xml:space="preserve">, La Scuola, Brescia 1983 (3° </w:t>
      </w:r>
      <w:proofErr w:type="gramStart"/>
      <w:r w:rsidRPr="002A3315">
        <w:rPr>
          <w:rFonts w:ascii="Times New Roman" w:hAnsi="Times New Roman"/>
          <w:bCs/>
          <w:sz w:val="28"/>
          <w:szCs w:val="22"/>
        </w:rPr>
        <w:t>ed</w:t>
      </w:r>
      <w:proofErr w:type="gramEnd"/>
      <w:r w:rsidRPr="002A3315">
        <w:rPr>
          <w:rFonts w:ascii="Times New Roman" w:hAnsi="Times New Roman"/>
          <w:bCs/>
          <w:sz w:val="28"/>
          <w:szCs w:val="22"/>
        </w:rPr>
        <w:t xml:space="preserve"> 1987), pp. 272; </w:t>
      </w:r>
    </w:p>
    <w:p w:rsidR="002A04C9" w:rsidRPr="002A3315" w:rsidRDefault="002A04C9" w:rsidP="002A04C9">
      <w:pPr>
        <w:tabs>
          <w:tab w:val="left" w:pos="6480"/>
          <w:tab w:val="left" w:pos="8639"/>
        </w:tabs>
        <w:jc w:val="both"/>
        <w:rPr>
          <w:rFonts w:ascii="Times New Roman" w:hAnsi="Times New Roman"/>
          <w:bCs/>
          <w:i/>
          <w:sz w:val="28"/>
          <w:szCs w:val="22"/>
        </w:rPr>
      </w:pPr>
      <w:r w:rsidRPr="002A3315">
        <w:rPr>
          <w:rFonts w:ascii="Times New Roman" w:hAnsi="Times New Roman"/>
          <w:bCs/>
          <w:i/>
          <w:sz w:val="28"/>
          <w:szCs w:val="22"/>
        </w:rPr>
        <w:t>-Tempo prolungato e programmazione didattica</w:t>
      </w:r>
      <w:proofErr w:type="gramStart"/>
      <w:r w:rsidRPr="002A3315">
        <w:rPr>
          <w:rFonts w:ascii="Times New Roman" w:hAnsi="Times New Roman"/>
          <w:bCs/>
          <w:i/>
          <w:sz w:val="28"/>
          <w:szCs w:val="22"/>
        </w:rPr>
        <w:t>,</w:t>
      </w:r>
      <w:proofErr w:type="gramEnd"/>
      <w:r w:rsidRPr="002A3315">
        <w:rPr>
          <w:rFonts w:ascii="Times New Roman" w:hAnsi="Times New Roman"/>
          <w:bCs/>
          <w:sz w:val="28"/>
          <w:szCs w:val="22"/>
        </w:rPr>
        <w:t xml:space="preserve">Mursia, Milano 1985 (3° ed. 1991), con I. </w:t>
      </w:r>
      <w:proofErr w:type="spellStart"/>
      <w:r w:rsidRPr="002A3315">
        <w:rPr>
          <w:rFonts w:ascii="Times New Roman" w:hAnsi="Times New Roman"/>
          <w:bCs/>
          <w:sz w:val="28"/>
          <w:szCs w:val="22"/>
        </w:rPr>
        <w:t>Fassin</w:t>
      </w:r>
      <w:proofErr w:type="spellEnd"/>
      <w:r w:rsidRPr="002A3315">
        <w:rPr>
          <w:rFonts w:ascii="Times New Roman" w:hAnsi="Times New Roman"/>
          <w:bCs/>
          <w:sz w:val="28"/>
          <w:szCs w:val="22"/>
        </w:rPr>
        <w:t>, pp. 575;</w:t>
      </w:r>
      <w:r w:rsidRPr="002A3315">
        <w:rPr>
          <w:rFonts w:ascii="Times New Roman" w:hAnsi="Times New Roman"/>
          <w:bCs/>
          <w:i/>
          <w:sz w:val="28"/>
          <w:szCs w:val="22"/>
        </w:rPr>
        <w:t xml:space="preserve"> </w:t>
      </w:r>
    </w:p>
    <w:p w:rsidR="002A04C9" w:rsidRPr="002A3315" w:rsidRDefault="002A04C9" w:rsidP="002A04C9">
      <w:pPr>
        <w:tabs>
          <w:tab w:val="left" w:pos="6480"/>
          <w:tab w:val="left" w:pos="8639"/>
        </w:tabs>
        <w:jc w:val="both"/>
        <w:rPr>
          <w:rFonts w:ascii="Times New Roman" w:hAnsi="Times New Roman"/>
          <w:bCs/>
          <w:sz w:val="28"/>
          <w:szCs w:val="22"/>
        </w:rPr>
      </w:pPr>
      <w:proofErr w:type="gramStart"/>
      <w:r w:rsidRPr="002A3315">
        <w:rPr>
          <w:rFonts w:ascii="Times New Roman" w:hAnsi="Times New Roman"/>
          <w:bCs/>
          <w:i/>
          <w:sz w:val="28"/>
          <w:szCs w:val="22"/>
        </w:rPr>
        <w:t>-La</w:t>
      </w:r>
      <w:proofErr w:type="gramEnd"/>
      <w:r w:rsidRPr="002A3315">
        <w:rPr>
          <w:rFonts w:ascii="Times New Roman" w:hAnsi="Times New Roman"/>
          <w:bCs/>
          <w:i/>
          <w:sz w:val="28"/>
          <w:szCs w:val="22"/>
        </w:rPr>
        <w:t xml:space="preserve"> scuola e i giovani verso il Duemila</w:t>
      </w:r>
      <w:r w:rsidRPr="002A3315">
        <w:rPr>
          <w:rFonts w:ascii="Times New Roman" w:hAnsi="Times New Roman"/>
          <w:bCs/>
          <w:sz w:val="28"/>
          <w:szCs w:val="22"/>
        </w:rPr>
        <w:t xml:space="preserve">, Giunti e </w:t>
      </w:r>
      <w:proofErr w:type="spellStart"/>
      <w:r w:rsidRPr="002A3315">
        <w:rPr>
          <w:rFonts w:ascii="Times New Roman" w:hAnsi="Times New Roman"/>
          <w:bCs/>
          <w:sz w:val="28"/>
          <w:szCs w:val="22"/>
        </w:rPr>
        <w:t>Lisciani</w:t>
      </w:r>
      <w:proofErr w:type="spellEnd"/>
      <w:r w:rsidRPr="002A3315">
        <w:rPr>
          <w:rFonts w:ascii="Times New Roman" w:hAnsi="Times New Roman"/>
          <w:bCs/>
          <w:sz w:val="28"/>
          <w:szCs w:val="22"/>
        </w:rPr>
        <w:t xml:space="preserve">, Teramo 1987, pp. 219; </w:t>
      </w:r>
    </w:p>
    <w:p w:rsidR="002A04C9" w:rsidRPr="002A3315" w:rsidRDefault="002A04C9" w:rsidP="002A04C9">
      <w:pPr>
        <w:tabs>
          <w:tab w:val="left" w:pos="6480"/>
          <w:tab w:val="left" w:pos="8639"/>
        </w:tabs>
        <w:jc w:val="both"/>
        <w:rPr>
          <w:rFonts w:ascii="Times New Roman" w:hAnsi="Times New Roman"/>
          <w:bCs/>
          <w:sz w:val="28"/>
          <w:szCs w:val="22"/>
        </w:rPr>
      </w:pPr>
      <w:r w:rsidRPr="002A3315">
        <w:rPr>
          <w:rFonts w:ascii="Times New Roman" w:hAnsi="Times New Roman"/>
          <w:bCs/>
          <w:i/>
          <w:sz w:val="28"/>
          <w:szCs w:val="22"/>
        </w:rPr>
        <w:t>-Vivere senza guerra.</w:t>
      </w:r>
      <w:r w:rsidRPr="002A3315">
        <w:rPr>
          <w:rFonts w:ascii="Times New Roman" w:hAnsi="Times New Roman"/>
          <w:bCs/>
          <w:sz w:val="28"/>
          <w:szCs w:val="22"/>
        </w:rPr>
        <w:t xml:space="preserve"> </w:t>
      </w:r>
      <w:r w:rsidRPr="002A3315">
        <w:rPr>
          <w:rFonts w:ascii="Times New Roman" w:hAnsi="Times New Roman"/>
          <w:bCs/>
          <w:i/>
          <w:iCs/>
          <w:sz w:val="28"/>
          <w:szCs w:val="22"/>
        </w:rPr>
        <w:t>La pace nella ricerca universitaria</w:t>
      </w:r>
      <w:r w:rsidRPr="002A3315">
        <w:rPr>
          <w:rFonts w:ascii="Times New Roman" w:hAnsi="Times New Roman"/>
          <w:bCs/>
          <w:sz w:val="28"/>
          <w:szCs w:val="22"/>
        </w:rPr>
        <w:t xml:space="preserve">, </w:t>
      </w:r>
      <w:proofErr w:type="spellStart"/>
      <w:r w:rsidRPr="002A3315">
        <w:rPr>
          <w:rFonts w:ascii="Times New Roman" w:hAnsi="Times New Roman"/>
          <w:bCs/>
          <w:sz w:val="28"/>
          <w:szCs w:val="22"/>
        </w:rPr>
        <w:t>Guerini</w:t>
      </w:r>
      <w:proofErr w:type="spellEnd"/>
      <w:r w:rsidRPr="002A3315">
        <w:rPr>
          <w:rFonts w:ascii="Times New Roman" w:hAnsi="Times New Roman"/>
          <w:bCs/>
          <w:sz w:val="28"/>
          <w:szCs w:val="22"/>
        </w:rPr>
        <w:t xml:space="preserve"> e Associati, Milano 1989 (con altri), pp. 136; </w:t>
      </w:r>
    </w:p>
    <w:p w:rsidR="002A04C9" w:rsidRPr="002A3315" w:rsidRDefault="002A04C9" w:rsidP="002A04C9">
      <w:pPr>
        <w:tabs>
          <w:tab w:val="left" w:pos="6480"/>
          <w:tab w:val="left" w:pos="8639"/>
        </w:tabs>
        <w:jc w:val="both"/>
        <w:rPr>
          <w:rFonts w:ascii="Times New Roman" w:hAnsi="Times New Roman"/>
          <w:bCs/>
          <w:sz w:val="28"/>
          <w:szCs w:val="22"/>
        </w:rPr>
      </w:pPr>
      <w:r w:rsidRPr="002A3315">
        <w:rPr>
          <w:rFonts w:ascii="Times New Roman" w:hAnsi="Times New Roman"/>
          <w:bCs/>
          <w:i/>
          <w:sz w:val="28"/>
          <w:szCs w:val="22"/>
        </w:rPr>
        <w:t>-Essere scuola nel cantiere dell'educazione,</w:t>
      </w:r>
      <w:r w:rsidRPr="002A3315">
        <w:rPr>
          <w:rFonts w:ascii="Times New Roman" w:hAnsi="Times New Roman"/>
          <w:bCs/>
          <w:sz w:val="28"/>
          <w:szCs w:val="22"/>
        </w:rPr>
        <w:t xml:space="preserve"> SEAM, Roma 1995 </w:t>
      </w:r>
      <w:proofErr w:type="gramStart"/>
      <w:r w:rsidRPr="002A3315">
        <w:rPr>
          <w:rFonts w:ascii="Times New Roman" w:hAnsi="Times New Roman"/>
          <w:bCs/>
          <w:sz w:val="28"/>
          <w:szCs w:val="22"/>
        </w:rPr>
        <w:t>(</w:t>
      </w:r>
      <w:proofErr w:type="gramEnd"/>
      <w:r w:rsidRPr="002A3315">
        <w:rPr>
          <w:rFonts w:ascii="Times New Roman" w:hAnsi="Times New Roman"/>
          <w:bCs/>
          <w:sz w:val="28"/>
          <w:szCs w:val="22"/>
        </w:rPr>
        <w:t>ristampa 1996. Vincitore dello Stilo d’oro</w:t>
      </w:r>
      <w:proofErr w:type="gramStart"/>
      <w:r w:rsidRPr="002A3315">
        <w:rPr>
          <w:rFonts w:ascii="Times New Roman" w:hAnsi="Times New Roman"/>
          <w:bCs/>
          <w:sz w:val="28"/>
          <w:szCs w:val="22"/>
        </w:rPr>
        <w:t>)</w:t>
      </w:r>
      <w:proofErr w:type="gramEnd"/>
      <w:r w:rsidRPr="002A3315">
        <w:rPr>
          <w:rFonts w:ascii="Times New Roman" w:hAnsi="Times New Roman"/>
          <w:bCs/>
          <w:sz w:val="28"/>
          <w:szCs w:val="22"/>
        </w:rPr>
        <w:t xml:space="preserve">, pp. 225; </w:t>
      </w:r>
    </w:p>
    <w:p w:rsidR="002A04C9" w:rsidRPr="002A3315" w:rsidRDefault="002A04C9" w:rsidP="002A04C9">
      <w:pPr>
        <w:tabs>
          <w:tab w:val="left" w:pos="6480"/>
          <w:tab w:val="left" w:pos="8639"/>
        </w:tabs>
        <w:jc w:val="both"/>
        <w:rPr>
          <w:rFonts w:ascii="Times New Roman" w:hAnsi="Times New Roman"/>
          <w:bCs/>
          <w:sz w:val="28"/>
          <w:szCs w:val="22"/>
        </w:rPr>
      </w:pPr>
      <w:r w:rsidRPr="002A3315">
        <w:rPr>
          <w:rFonts w:ascii="Times New Roman" w:hAnsi="Times New Roman"/>
          <w:bCs/>
          <w:i/>
          <w:sz w:val="28"/>
          <w:szCs w:val="22"/>
        </w:rPr>
        <w:t>-Educazione alla salute</w:t>
      </w:r>
      <w:r w:rsidRPr="002A3315">
        <w:rPr>
          <w:rFonts w:ascii="Times New Roman" w:hAnsi="Times New Roman"/>
          <w:bCs/>
          <w:sz w:val="28"/>
          <w:szCs w:val="22"/>
        </w:rPr>
        <w:t xml:space="preserve"> (con P. Cattaneo), La Scuola, Brescia 1997, pp. 169; </w:t>
      </w:r>
    </w:p>
    <w:p w:rsidR="002A04C9" w:rsidRPr="002A3315" w:rsidRDefault="002A04C9" w:rsidP="002A04C9">
      <w:pPr>
        <w:tabs>
          <w:tab w:val="left" w:pos="6480"/>
          <w:tab w:val="left" w:pos="8639"/>
        </w:tabs>
        <w:jc w:val="both"/>
        <w:rPr>
          <w:rFonts w:ascii="Times New Roman" w:hAnsi="Times New Roman"/>
          <w:bCs/>
          <w:sz w:val="28"/>
          <w:szCs w:val="22"/>
        </w:rPr>
      </w:pPr>
      <w:r w:rsidRPr="002A3315">
        <w:rPr>
          <w:rFonts w:ascii="Times New Roman" w:hAnsi="Times New Roman"/>
          <w:bCs/>
          <w:i/>
          <w:sz w:val="28"/>
          <w:szCs w:val="22"/>
        </w:rPr>
        <w:t>-Competizione e solidarietà</w:t>
      </w:r>
      <w:r w:rsidRPr="002A3315">
        <w:rPr>
          <w:rFonts w:ascii="Times New Roman" w:hAnsi="Times New Roman"/>
          <w:bCs/>
          <w:sz w:val="28"/>
          <w:szCs w:val="22"/>
        </w:rPr>
        <w:t xml:space="preserve">, </w:t>
      </w:r>
      <w:r w:rsidRPr="002A3315">
        <w:rPr>
          <w:rFonts w:ascii="Times New Roman" w:hAnsi="Times New Roman"/>
          <w:bCs/>
          <w:i/>
          <w:iCs/>
          <w:sz w:val="28"/>
          <w:szCs w:val="22"/>
        </w:rPr>
        <w:t>Da solo o con gli altri?</w:t>
      </w:r>
      <w:r w:rsidRPr="002A3315">
        <w:rPr>
          <w:rFonts w:ascii="Times New Roman" w:hAnsi="Times New Roman"/>
          <w:bCs/>
          <w:sz w:val="28"/>
          <w:szCs w:val="22"/>
        </w:rPr>
        <w:t xml:space="preserve"> Fondazione italiana per il volontariato, Roma 1998, pp. 155; </w:t>
      </w:r>
    </w:p>
    <w:p w:rsidR="002A04C9" w:rsidRPr="002A3315" w:rsidRDefault="002A04C9" w:rsidP="002A04C9">
      <w:pPr>
        <w:tabs>
          <w:tab w:val="left" w:pos="6480"/>
          <w:tab w:val="left" w:pos="8639"/>
        </w:tabs>
        <w:jc w:val="both"/>
        <w:rPr>
          <w:rFonts w:ascii="Times New Roman" w:hAnsi="Times New Roman"/>
          <w:bCs/>
          <w:sz w:val="28"/>
          <w:szCs w:val="22"/>
        </w:rPr>
      </w:pPr>
      <w:r w:rsidRPr="002A3315">
        <w:rPr>
          <w:rFonts w:ascii="Times New Roman" w:hAnsi="Times New Roman"/>
          <w:bCs/>
          <w:i/>
          <w:iCs/>
          <w:sz w:val="28"/>
          <w:szCs w:val="22"/>
        </w:rPr>
        <w:t xml:space="preserve">-Professione docente e autonomia </w:t>
      </w:r>
      <w:proofErr w:type="gramStart"/>
      <w:r w:rsidRPr="002A3315">
        <w:rPr>
          <w:rFonts w:ascii="Times New Roman" w:hAnsi="Times New Roman"/>
          <w:bCs/>
          <w:i/>
          <w:iCs/>
          <w:sz w:val="28"/>
          <w:szCs w:val="22"/>
        </w:rPr>
        <w:t>delle scuola</w:t>
      </w:r>
      <w:proofErr w:type="gramEnd"/>
      <w:r w:rsidRPr="002A3315">
        <w:rPr>
          <w:rFonts w:ascii="Times New Roman" w:hAnsi="Times New Roman"/>
          <w:bCs/>
          <w:sz w:val="28"/>
          <w:szCs w:val="22"/>
        </w:rPr>
        <w:t xml:space="preserve">, La Scuola, Brescia 2001 (con G. Macchia, A. </w:t>
      </w:r>
      <w:proofErr w:type="spellStart"/>
      <w:r w:rsidRPr="002A3315">
        <w:rPr>
          <w:rFonts w:ascii="Times New Roman" w:hAnsi="Times New Roman"/>
          <w:bCs/>
          <w:sz w:val="28"/>
          <w:szCs w:val="22"/>
        </w:rPr>
        <w:t>Milletti</w:t>
      </w:r>
      <w:proofErr w:type="spellEnd"/>
      <w:r w:rsidRPr="002A3315">
        <w:rPr>
          <w:rFonts w:ascii="Times New Roman" w:hAnsi="Times New Roman"/>
          <w:bCs/>
          <w:sz w:val="28"/>
          <w:szCs w:val="22"/>
        </w:rPr>
        <w:t xml:space="preserve">, S. </w:t>
      </w:r>
      <w:proofErr w:type="spellStart"/>
      <w:r w:rsidRPr="002A3315">
        <w:rPr>
          <w:rFonts w:ascii="Times New Roman" w:hAnsi="Times New Roman"/>
          <w:bCs/>
          <w:sz w:val="28"/>
          <w:szCs w:val="22"/>
        </w:rPr>
        <w:t>Cicatelli</w:t>
      </w:r>
      <w:proofErr w:type="spellEnd"/>
      <w:r w:rsidRPr="002A3315">
        <w:rPr>
          <w:rFonts w:ascii="Times New Roman" w:hAnsi="Times New Roman"/>
          <w:bCs/>
          <w:sz w:val="28"/>
          <w:szCs w:val="22"/>
        </w:rPr>
        <w:t>), pp. 1-25;</w:t>
      </w:r>
    </w:p>
    <w:p w:rsidR="002A04C9" w:rsidRPr="002A3315" w:rsidRDefault="002A04C9" w:rsidP="002A04C9">
      <w:pPr>
        <w:tabs>
          <w:tab w:val="left" w:pos="6480"/>
          <w:tab w:val="left" w:pos="8639"/>
        </w:tabs>
        <w:jc w:val="both"/>
        <w:rPr>
          <w:rFonts w:ascii="Times New Roman" w:hAnsi="Times New Roman"/>
          <w:bCs/>
          <w:sz w:val="28"/>
          <w:szCs w:val="22"/>
        </w:rPr>
      </w:pPr>
      <w:proofErr w:type="gramStart"/>
      <w:r w:rsidRPr="002A3315">
        <w:rPr>
          <w:rFonts w:ascii="Times New Roman" w:hAnsi="Times New Roman"/>
          <w:bCs/>
          <w:i/>
          <w:iCs/>
          <w:sz w:val="28"/>
          <w:szCs w:val="22"/>
        </w:rPr>
        <w:t>-La</w:t>
      </w:r>
      <w:proofErr w:type="gramEnd"/>
      <w:r w:rsidRPr="002A3315">
        <w:rPr>
          <w:rFonts w:ascii="Times New Roman" w:hAnsi="Times New Roman"/>
          <w:bCs/>
          <w:i/>
          <w:iCs/>
          <w:sz w:val="28"/>
          <w:szCs w:val="22"/>
        </w:rPr>
        <w:t xml:space="preserve"> tunica e il mantello. Debito pubblico e bene comune: provocare per </w:t>
      </w:r>
      <w:proofErr w:type="gramStart"/>
      <w:r w:rsidRPr="002A3315">
        <w:rPr>
          <w:rFonts w:ascii="Times New Roman" w:hAnsi="Times New Roman"/>
          <w:bCs/>
          <w:i/>
          <w:iCs/>
          <w:sz w:val="28"/>
          <w:szCs w:val="22"/>
        </w:rPr>
        <w:t>educare,</w:t>
      </w:r>
      <w:proofErr w:type="gramEnd"/>
      <w:r w:rsidRPr="002A3315">
        <w:rPr>
          <w:rFonts w:ascii="Times New Roman" w:hAnsi="Times New Roman"/>
          <w:bCs/>
          <w:sz w:val="28"/>
          <w:szCs w:val="22"/>
        </w:rPr>
        <w:t xml:space="preserve"> </w:t>
      </w:r>
      <w:proofErr w:type="spellStart"/>
      <w:r w:rsidRPr="002A3315">
        <w:rPr>
          <w:rFonts w:ascii="Times New Roman" w:hAnsi="Times New Roman"/>
          <w:bCs/>
          <w:sz w:val="28"/>
          <w:szCs w:val="22"/>
        </w:rPr>
        <w:t>Euroma</w:t>
      </w:r>
      <w:proofErr w:type="spellEnd"/>
      <w:r w:rsidRPr="002A3315">
        <w:rPr>
          <w:rFonts w:ascii="Times New Roman" w:hAnsi="Times New Roman"/>
          <w:bCs/>
          <w:sz w:val="28"/>
          <w:szCs w:val="22"/>
        </w:rPr>
        <w:t xml:space="preserve">, Roma 2003, pp. 214; </w:t>
      </w:r>
    </w:p>
    <w:p w:rsidR="002A04C9" w:rsidRPr="002A3315" w:rsidRDefault="002A04C9" w:rsidP="002A04C9">
      <w:pPr>
        <w:tabs>
          <w:tab w:val="left" w:pos="6480"/>
          <w:tab w:val="left" w:pos="8639"/>
        </w:tabs>
        <w:jc w:val="both"/>
        <w:rPr>
          <w:rFonts w:ascii="Times New Roman" w:hAnsi="Times New Roman"/>
          <w:bCs/>
          <w:sz w:val="28"/>
          <w:szCs w:val="22"/>
        </w:rPr>
      </w:pPr>
      <w:r w:rsidRPr="002A3315">
        <w:rPr>
          <w:rFonts w:ascii="Times New Roman" w:hAnsi="Times New Roman"/>
          <w:bCs/>
          <w:i/>
          <w:sz w:val="28"/>
          <w:szCs w:val="22"/>
        </w:rPr>
        <w:t xml:space="preserve">-Educare nella scuola </w:t>
      </w:r>
      <w:proofErr w:type="gramStart"/>
      <w:r w:rsidRPr="002A3315">
        <w:rPr>
          <w:rFonts w:ascii="Times New Roman" w:hAnsi="Times New Roman"/>
          <w:bCs/>
          <w:i/>
          <w:sz w:val="28"/>
          <w:szCs w:val="22"/>
        </w:rPr>
        <w:t>nella prospettiva</w:t>
      </w:r>
      <w:proofErr w:type="gramEnd"/>
      <w:r w:rsidRPr="002A3315">
        <w:rPr>
          <w:rFonts w:ascii="Times New Roman" w:hAnsi="Times New Roman"/>
          <w:bCs/>
          <w:i/>
          <w:sz w:val="28"/>
          <w:szCs w:val="22"/>
        </w:rPr>
        <w:t xml:space="preserve"> dell’UCIIM</w:t>
      </w:r>
      <w:r w:rsidRPr="002A3315">
        <w:rPr>
          <w:rFonts w:ascii="Times New Roman" w:hAnsi="Times New Roman"/>
          <w:bCs/>
          <w:sz w:val="28"/>
          <w:szCs w:val="22"/>
        </w:rPr>
        <w:t>, UCIIM-AIMC, Armando 2006</w:t>
      </w:r>
      <w:r w:rsidR="008D5625" w:rsidRPr="002A3315">
        <w:rPr>
          <w:rFonts w:ascii="Times New Roman" w:hAnsi="Times New Roman"/>
          <w:bCs/>
          <w:sz w:val="28"/>
          <w:szCs w:val="22"/>
        </w:rPr>
        <w:t>, pp.447</w:t>
      </w:r>
      <w:r w:rsidRPr="002A3315">
        <w:rPr>
          <w:rFonts w:ascii="Times New Roman" w:hAnsi="Times New Roman"/>
          <w:bCs/>
          <w:sz w:val="28"/>
          <w:szCs w:val="22"/>
        </w:rPr>
        <w:t xml:space="preserve">; </w:t>
      </w:r>
    </w:p>
    <w:p w:rsidR="002A04C9" w:rsidRPr="002A3315" w:rsidRDefault="002A04C9" w:rsidP="002A04C9">
      <w:pPr>
        <w:tabs>
          <w:tab w:val="left" w:pos="6480"/>
          <w:tab w:val="left" w:pos="8639"/>
        </w:tabs>
        <w:jc w:val="both"/>
        <w:rPr>
          <w:rFonts w:ascii="Times New Roman" w:hAnsi="Times New Roman"/>
          <w:bCs/>
          <w:sz w:val="28"/>
          <w:szCs w:val="22"/>
        </w:rPr>
      </w:pPr>
      <w:r w:rsidRPr="002A3315">
        <w:rPr>
          <w:rFonts w:ascii="Times New Roman" w:hAnsi="Times New Roman"/>
          <w:bCs/>
          <w:i/>
          <w:sz w:val="28"/>
          <w:szCs w:val="22"/>
        </w:rPr>
        <w:t xml:space="preserve">-A noi è andata bene. </w:t>
      </w:r>
      <w:proofErr w:type="gramStart"/>
      <w:r w:rsidRPr="002A3315">
        <w:rPr>
          <w:rFonts w:ascii="Times New Roman" w:hAnsi="Times New Roman"/>
          <w:bCs/>
          <w:i/>
          <w:sz w:val="28"/>
          <w:szCs w:val="22"/>
        </w:rPr>
        <w:t>Famiglia, scuola, università, società, in un diario trentennale</w:t>
      </w:r>
      <w:r w:rsidRPr="002A3315">
        <w:rPr>
          <w:rFonts w:ascii="Times New Roman" w:hAnsi="Times New Roman"/>
          <w:bCs/>
          <w:sz w:val="28"/>
          <w:szCs w:val="22"/>
        </w:rPr>
        <w:t xml:space="preserve">, Città Aperta, </w:t>
      </w:r>
      <w:proofErr w:type="spellStart"/>
      <w:r w:rsidRPr="002A3315">
        <w:rPr>
          <w:rFonts w:ascii="Times New Roman" w:hAnsi="Times New Roman"/>
          <w:bCs/>
          <w:sz w:val="28"/>
          <w:szCs w:val="22"/>
        </w:rPr>
        <w:t>Troina</w:t>
      </w:r>
      <w:proofErr w:type="spellEnd"/>
      <w:r w:rsidRPr="002A3315">
        <w:rPr>
          <w:rFonts w:ascii="Times New Roman" w:hAnsi="Times New Roman"/>
          <w:bCs/>
          <w:sz w:val="28"/>
          <w:szCs w:val="22"/>
        </w:rPr>
        <w:t xml:space="preserve"> (EN), 2008, pp.435;</w:t>
      </w:r>
      <w:proofErr w:type="gramEnd"/>
    </w:p>
    <w:p w:rsidR="002A04C9" w:rsidRPr="002A3315" w:rsidRDefault="002A04C9" w:rsidP="002A04C9">
      <w:pPr>
        <w:tabs>
          <w:tab w:val="left" w:pos="6480"/>
          <w:tab w:val="left" w:pos="8639"/>
        </w:tabs>
        <w:jc w:val="both"/>
        <w:rPr>
          <w:rFonts w:ascii="Times New Roman" w:hAnsi="Times New Roman"/>
          <w:bCs/>
          <w:sz w:val="28"/>
          <w:szCs w:val="22"/>
        </w:rPr>
      </w:pPr>
      <w:r w:rsidRPr="002A3315">
        <w:rPr>
          <w:rFonts w:ascii="Times New Roman" w:hAnsi="Times New Roman"/>
          <w:bCs/>
          <w:i/>
          <w:sz w:val="28"/>
          <w:szCs w:val="22"/>
        </w:rPr>
        <w:t xml:space="preserve">-Nella nostra società. </w:t>
      </w:r>
      <w:proofErr w:type="gramStart"/>
      <w:r w:rsidRPr="002A3315">
        <w:rPr>
          <w:rFonts w:ascii="Times New Roman" w:hAnsi="Times New Roman"/>
          <w:bCs/>
          <w:i/>
          <w:sz w:val="28"/>
          <w:szCs w:val="22"/>
        </w:rPr>
        <w:t>Cittadinanza e Costituzione,</w:t>
      </w:r>
      <w:r w:rsidRPr="002A3315">
        <w:rPr>
          <w:rFonts w:ascii="Times New Roman" w:hAnsi="Times New Roman"/>
          <w:bCs/>
          <w:sz w:val="28"/>
          <w:szCs w:val="22"/>
        </w:rPr>
        <w:t xml:space="preserve"> SEI, Torino 2012 (con Andrea </w:t>
      </w:r>
      <w:proofErr w:type="spellStart"/>
      <w:r w:rsidRPr="002A3315">
        <w:rPr>
          <w:rFonts w:ascii="Times New Roman" w:hAnsi="Times New Roman"/>
          <w:bCs/>
          <w:sz w:val="28"/>
          <w:szCs w:val="22"/>
        </w:rPr>
        <w:t>Porcarelli</w:t>
      </w:r>
      <w:proofErr w:type="spellEnd"/>
      <w:r w:rsidRPr="002A3315">
        <w:rPr>
          <w:rFonts w:ascii="Times New Roman" w:hAnsi="Times New Roman"/>
          <w:bCs/>
          <w:sz w:val="28"/>
          <w:szCs w:val="22"/>
        </w:rPr>
        <w:t>), pp. 184;</w:t>
      </w:r>
      <w:proofErr w:type="gramEnd"/>
    </w:p>
    <w:p w:rsidR="002A04C9" w:rsidRPr="002A3315" w:rsidRDefault="002A04C9" w:rsidP="002A04C9">
      <w:pPr>
        <w:tabs>
          <w:tab w:val="left" w:pos="6480"/>
          <w:tab w:val="left" w:pos="8639"/>
        </w:tabs>
        <w:jc w:val="both"/>
        <w:rPr>
          <w:rFonts w:ascii="Times New Roman" w:hAnsi="Times New Roman"/>
          <w:bCs/>
          <w:sz w:val="28"/>
          <w:szCs w:val="22"/>
        </w:rPr>
      </w:pPr>
      <w:proofErr w:type="gramStart"/>
      <w:r w:rsidRPr="002A3315">
        <w:rPr>
          <w:rFonts w:ascii="Times New Roman" w:hAnsi="Times New Roman"/>
          <w:bCs/>
          <w:i/>
          <w:sz w:val="28"/>
          <w:szCs w:val="22"/>
        </w:rPr>
        <w:t>-La</w:t>
      </w:r>
      <w:proofErr w:type="gramEnd"/>
      <w:r w:rsidRPr="002A3315">
        <w:rPr>
          <w:rFonts w:ascii="Times New Roman" w:hAnsi="Times New Roman"/>
          <w:bCs/>
          <w:i/>
          <w:sz w:val="28"/>
          <w:szCs w:val="22"/>
        </w:rPr>
        <w:t xml:space="preserve"> Costituzione nella scuola Ragioni e proposte,</w:t>
      </w:r>
      <w:r w:rsidRPr="002A3315">
        <w:rPr>
          <w:rFonts w:ascii="Times New Roman" w:hAnsi="Times New Roman"/>
          <w:bCs/>
          <w:sz w:val="28"/>
          <w:szCs w:val="22"/>
        </w:rPr>
        <w:t xml:space="preserve"> </w:t>
      </w:r>
      <w:proofErr w:type="spellStart"/>
      <w:r w:rsidRPr="002A3315">
        <w:rPr>
          <w:rFonts w:ascii="Times New Roman" w:hAnsi="Times New Roman"/>
          <w:bCs/>
          <w:sz w:val="28"/>
          <w:szCs w:val="22"/>
        </w:rPr>
        <w:t>Erickson</w:t>
      </w:r>
      <w:proofErr w:type="spellEnd"/>
      <w:r w:rsidRPr="002A3315">
        <w:rPr>
          <w:rFonts w:ascii="Times New Roman" w:hAnsi="Times New Roman"/>
          <w:bCs/>
          <w:sz w:val="28"/>
          <w:szCs w:val="22"/>
        </w:rPr>
        <w:t>, Trento 2014, pp.126</w:t>
      </w:r>
      <w:r w:rsidR="007C30B0" w:rsidRPr="002A3315">
        <w:rPr>
          <w:rFonts w:ascii="Times New Roman" w:hAnsi="Times New Roman"/>
          <w:bCs/>
          <w:sz w:val="28"/>
          <w:szCs w:val="22"/>
        </w:rPr>
        <w:t>;</w:t>
      </w:r>
    </w:p>
    <w:p w:rsidR="002A04C9" w:rsidRPr="002A3315" w:rsidRDefault="002A04C9" w:rsidP="002A04C9">
      <w:pPr>
        <w:tabs>
          <w:tab w:val="left" w:pos="6480"/>
          <w:tab w:val="left" w:pos="8639"/>
        </w:tabs>
        <w:jc w:val="both"/>
        <w:rPr>
          <w:rFonts w:ascii="Times New Roman" w:hAnsi="Times New Roman"/>
          <w:bCs/>
          <w:sz w:val="28"/>
          <w:szCs w:val="22"/>
        </w:rPr>
      </w:pPr>
      <w:r w:rsidRPr="002A3315">
        <w:rPr>
          <w:rFonts w:ascii="Times New Roman" w:hAnsi="Times New Roman"/>
          <w:bCs/>
          <w:i/>
          <w:sz w:val="28"/>
          <w:szCs w:val="22"/>
        </w:rPr>
        <w:t>-Sentieri rivisitati ricordando discepoli e maestri</w:t>
      </w:r>
      <w:r w:rsidRPr="002A3315">
        <w:rPr>
          <w:rFonts w:ascii="Times New Roman" w:hAnsi="Times New Roman"/>
          <w:bCs/>
          <w:sz w:val="28"/>
          <w:szCs w:val="22"/>
        </w:rPr>
        <w:t>, Armando, Roma 2016 pp. 191</w:t>
      </w:r>
      <w:r w:rsidR="007C30B0" w:rsidRPr="002A3315">
        <w:rPr>
          <w:rFonts w:ascii="Times New Roman" w:hAnsi="Times New Roman"/>
          <w:bCs/>
          <w:sz w:val="28"/>
          <w:szCs w:val="22"/>
        </w:rPr>
        <w:t>.</w:t>
      </w:r>
    </w:p>
    <w:p w:rsidR="002A04C9" w:rsidRPr="002A3315" w:rsidRDefault="002A04C9" w:rsidP="002A04C9">
      <w:pPr>
        <w:tabs>
          <w:tab w:val="left" w:pos="6480"/>
          <w:tab w:val="left" w:pos="8639"/>
        </w:tabs>
        <w:jc w:val="both"/>
        <w:rPr>
          <w:rFonts w:ascii="Times New Roman" w:hAnsi="Times New Roman"/>
          <w:bCs/>
          <w:sz w:val="28"/>
          <w:szCs w:val="22"/>
        </w:rPr>
      </w:pPr>
    </w:p>
    <w:p w:rsidR="002A04C9" w:rsidRPr="002A3315" w:rsidRDefault="002A04C9" w:rsidP="002A04C9">
      <w:pPr>
        <w:tabs>
          <w:tab w:val="left" w:pos="6480"/>
          <w:tab w:val="left" w:pos="8639"/>
        </w:tabs>
        <w:jc w:val="both"/>
        <w:rPr>
          <w:rFonts w:ascii="Times New Roman" w:hAnsi="Times New Roman"/>
          <w:bCs/>
          <w:i/>
          <w:sz w:val="28"/>
          <w:szCs w:val="22"/>
        </w:rPr>
      </w:pPr>
      <w:r w:rsidRPr="002A3315">
        <w:rPr>
          <w:rFonts w:ascii="Times New Roman" w:hAnsi="Times New Roman"/>
          <w:b/>
          <w:bCs/>
          <w:sz w:val="28"/>
          <w:szCs w:val="22"/>
        </w:rPr>
        <w:t>Libri a cura di</w:t>
      </w:r>
      <w:proofErr w:type="gramStart"/>
      <w:r w:rsidRPr="002A3315">
        <w:rPr>
          <w:rFonts w:ascii="Times New Roman" w:hAnsi="Times New Roman"/>
          <w:b/>
          <w:bCs/>
          <w:sz w:val="28"/>
          <w:szCs w:val="22"/>
        </w:rPr>
        <w:t xml:space="preserve"> </w:t>
      </w:r>
      <w:r w:rsidRPr="002A3315">
        <w:rPr>
          <w:rFonts w:ascii="Times New Roman" w:hAnsi="Times New Roman"/>
          <w:bCs/>
          <w:i/>
          <w:sz w:val="28"/>
          <w:szCs w:val="22"/>
        </w:rPr>
        <w:t xml:space="preserve"> </w:t>
      </w:r>
      <w:proofErr w:type="gramEnd"/>
      <w:r w:rsidRPr="002A3315">
        <w:rPr>
          <w:rFonts w:ascii="Times New Roman" w:hAnsi="Times New Roman"/>
          <w:bCs/>
          <w:iCs/>
          <w:sz w:val="28"/>
          <w:szCs w:val="22"/>
        </w:rPr>
        <w:t>L.C.</w:t>
      </w:r>
    </w:p>
    <w:p w:rsidR="002A04C9" w:rsidRPr="002A3315" w:rsidRDefault="002A04C9" w:rsidP="002A04C9">
      <w:pPr>
        <w:tabs>
          <w:tab w:val="left" w:pos="6480"/>
          <w:tab w:val="left" w:pos="8639"/>
        </w:tabs>
        <w:jc w:val="both"/>
        <w:rPr>
          <w:rFonts w:ascii="Times New Roman" w:hAnsi="Times New Roman"/>
          <w:bCs/>
          <w:sz w:val="28"/>
          <w:szCs w:val="22"/>
        </w:rPr>
      </w:pPr>
      <w:r w:rsidRPr="002A3315">
        <w:rPr>
          <w:rFonts w:ascii="Times New Roman" w:hAnsi="Times New Roman"/>
          <w:bCs/>
          <w:i/>
          <w:sz w:val="28"/>
          <w:szCs w:val="22"/>
        </w:rPr>
        <w:t>-Ragioni e prospettive dei distretti scolastici</w:t>
      </w:r>
      <w:r w:rsidRPr="002A3315">
        <w:rPr>
          <w:rFonts w:ascii="Times New Roman" w:hAnsi="Times New Roman"/>
          <w:bCs/>
          <w:sz w:val="28"/>
          <w:szCs w:val="22"/>
        </w:rPr>
        <w:t xml:space="preserve">, IRRSAE Lombardia, Milano 1985, pp. 1-22; 63- 66; </w:t>
      </w:r>
    </w:p>
    <w:p w:rsidR="002A04C9" w:rsidRPr="002A3315" w:rsidRDefault="002A04C9" w:rsidP="002A04C9">
      <w:pPr>
        <w:tabs>
          <w:tab w:val="left" w:pos="6480"/>
          <w:tab w:val="left" w:pos="8639"/>
        </w:tabs>
        <w:jc w:val="both"/>
        <w:rPr>
          <w:rFonts w:ascii="Times New Roman" w:hAnsi="Times New Roman"/>
          <w:bCs/>
          <w:sz w:val="28"/>
          <w:szCs w:val="22"/>
        </w:rPr>
      </w:pPr>
      <w:r w:rsidRPr="002A3315">
        <w:rPr>
          <w:rFonts w:ascii="Times New Roman" w:hAnsi="Times New Roman"/>
          <w:bCs/>
          <w:sz w:val="28"/>
          <w:szCs w:val="22"/>
        </w:rPr>
        <w:t>-</w:t>
      </w:r>
      <w:r w:rsidRPr="002A3315">
        <w:rPr>
          <w:rFonts w:ascii="Times New Roman" w:hAnsi="Times New Roman"/>
          <w:bCs/>
          <w:i/>
          <w:sz w:val="28"/>
          <w:szCs w:val="22"/>
        </w:rPr>
        <w:t>La domanda di aggiornamento, Atteggiamenti e comportamenti degli insegnanti di scuola media in Lombardia</w:t>
      </w:r>
      <w:r w:rsidRPr="002A3315">
        <w:rPr>
          <w:rFonts w:ascii="Times New Roman" w:hAnsi="Times New Roman"/>
          <w:bCs/>
          <w:sz w:val="28"/>
          <w:szCs w:val="22"/>
        </w:rPr>
        <w:t xml:space="preserve">, IRRSAE Lombardia, Milano 1987, pp. 7-19; </w:t>
      </w:r>
    </w:p>
    <w:p w:rsidR="002A04C9" w:rsidRPr="002A3315" w:rsidRDefault="002A04C9" w:rsidP="002A04C9">
      <w:pPr>
        <w:tabs>
          <w:tab w:val="left" w:pos="6480"/>
          <w:tab w:val="left" w:pos="8639"/>
        </w:tabs>
        <w:jc w:val="both"/>
        <w:rPr>
          <w:rFonts w:ascii="Times New Roman" w:hAnsi="Times New Roman"/>
          <w:bCs/>
          <w:sz w:val="28"/>
          <w:szCs w:val="22"/>
        </w:rPr>
      </w:pPr>
      <w:proofErr w:type="gramStart"/>
      <w:r w:rsidRPr="002A3315">
        <w:rPr>
          <w:rFonts w:ascii="Times New Roman" w:hAnsi="Times New Roman"/>
          <w:bCs/>
          <w:sz w:val="28"/>
          <w:szCs w:val="22"/>
        </w:rPr>
        <w:t>-</w:t>
      </w:r>
      <w:r w:rsidRPr="002A3315">
        <w:rPr>
          <w:rFonts w:ascii="Times New Roman" w:hAnsi="Times New Roman"/>
          <w:bCs/>
          <w:i/>
          <w:sz w:val="28"/>
          <w:szCs w:val="22"/>
        </w:rPr>
        <w:t>Il</w:t>
      </w:r>
      <w:proofErr w:type="gramEnd"/>
      <w:r w:rsidRPr="002A3315">
        <w:rPr>
          <w:rFonts w:ascii="Times New Roman" w:hAnsi="Times New Roman"/>
          <w:bCs/>
          <w:i/>
          <w:sz w:val="28"/>
          <w:szCs w:val="22"/>
        </w:rPr>
        <w:t xml:space="preserve"> Biennio nella scuola secondaria superiore, Riflessioni e proposte dalle Scuole sperimentali,</w:t>
      </w:r>
      <w:r w:rsidRPr="002A3315">
        <w:rPr>
          <w:rFonts w:ascii="Times New Roman" w:hAnsi="Times New Roman"/>
          <w:bCs/>
          <w:sz w:val="28"/>
          <w:szCs w:val="22"/>
        </w:rPr>
        <w:t xml:space="preserve"> IRRSAE Lombardia, Mursia, Milano 1988; </w:t>
      </w:r>
    </w:p>
    <w:p w:rsidR="002A04C9" w:rsidRPr="002A3315" w:rsidRDefault="002A04C9" w:rsidP="002A04C9">
      <w:pPr>
        <w:tabs>
          <w:tab w:val="left" w:pos="6480"/>
          <w:tab w:val="left" w:pos="8639"/>
        </w:tabs>
        <w:jc w:val="both"/>
        <w:rPr>
          <w:rFonts w:ascii="Times New Roman" w:hAnsi="Times New Roman"/>
          <w:bCs/>
          <w:sz w:val="28"/>
          <w:szCs w:val="22"/>
        </w:rPr>
      </w:pPr>
      <w:r w:rsidRPr="002A3315">
        <w:rPr>
          <w:rFonts w:ascii="Times New Roman" w:hAnsi="Times New Roman"/>
          <w:bCs/>
          <w:sz w:val="28"/>
          <w:szCs w:val="22"/>
        </w:rPr>
        <w:t>-</w:t>
      </w:r>
      <w:r w:rsidRPr="002A3315">
        <w:rPr>
          <w:rFonts w:ascii="Times New Roman" w:hAnsi="Times New Roman"/>
          <w:bCs/>
          <w:i/>
          <w:sz w:val="28"/>
          <w:szCs w:val="22"/>
        </w:rPr>
        <w:t>Progetto Giovani</w:t>
      </w:r>
      <w:r w:rsidRPr="002A3315">
        <w:rPr>
          <w:rFonts w:ascii="Times New Roman" w:hAnsi="Times New Roman"/>
          <w:bCs/>
          <w:sz w:val="28"/>
          <w:szCs w:val="22"/>
        </w:rPr>
        <w:t xml:space="preserve">. </w:t>
      </w:r>
      <w:r w:rsidRPr="002A3315">
        <w:rPr>
          <w:rFonts w:ascii="Times New Roman" w:hAnsi="Times New Roman"/>
          <w:bCs/>
          <w:i/>
          <w:sz w:val="28"/>
          <w:szCs w:val="22"/>
        </w:rPr>
        <w:t>Identità e solidarietà nel vissuto giovanile</w:t>
      </w:r>
      <w:r w:rsidRPr="002A3315">
        <w:rPr>
          <w:rFonts w:ascii="Times New Roman" w:hAnsi="Times New Roman"/>
          <w:bCs/>
          <w:sz w:val="28"/>
          <w:szCs w:val="22"/>
        </w:rPr>
        <w:t>,</w:t>
      </w:r>
      <w:proofErr w:type="gramStart"/>
      <w:r w:rsidRPr="002A3315">
        <w:rPr>
          <w:rFonts w:ascii="Times New Roman" w:hAnsi="Times New Roman"/>
          <w:bCs/>
          <w:sz w:val="28"/>
          <w:szCs w:val="22"/>
        </w:rPr>
        <w:t xml:space="preserve">  </w:t>
      </w:r>
      <w:proofErr w:type="gramEnd"/>
      <w:r w:rsidRPr="002A3315">
        <w:rPr>
          <w:rFonts w:ascii="Times New Roman" w:hAnsi="Times New Roman"/>
          <w:bCs/>
          <w:sz w:val="28"/>
          <w:szCs w:val="22"/>
        </w:rPr>
        <w:t xml:space="preserve">La  documentazione educativa n. 8, Ministero della PI, Istituto della Enciclopedia Italiana, Roma 1991; </w:t>
      </w:r>
    </w:p>
    <w:p w:rsidR="002A04C9" w:rsidRPr="002A3315" w:rsidRDefault="002A04C9" w:rsidP="002A04C9">
      <w:pPr>
        <w:tabs>
          <w:tab w:val="left" w:pos="6480"/>
          <w:tab w:val="left" w:pos="8639"/>
        </w:tabs>
        <w:jc w:val="both"/>
        <w:rPr>
          <w:rFonts w:ascii="Times New Roman" w:hAnsi="Times New Roman"/>
          <w:bCs/>
          <w:sz w:val="28"/>
          <w:szCs w:val="22"/>
        </w:rPr>
      </w:pPr>
      <w:proofErr w:type="gramStart"/>
      <w:r w:rsidRPr="002A3315">
        <w:rPr>
          <w:rFonts w:ascii="Times New Roman" w:hAnsi="Times New Roman"/>
          <w:bCs/>
          <w:sz w:val="28"/>
          <w:szCs w:val="22"/>
        </w:rPr>
        <w:t>-</w:t>
      </w:r>
      <w:r w:rsidRPr="002A3315">
        <w:rPr>
          <w:rFonts w:ascii="Times New Roman" w:hAnsi="Times New Roman"/>
          <w:bCs/>
          <w:i/>
          <w:sz w:val="28"/>
          <w:szCs w:val="22"/>
        </w:rPr>
        <w:t>Il</w:t>
      </w:r>
      <w:proofErr w:type="gramEnd"/>
      <w:r w:rsidRPr="002A3315">
        <w:rPr>
          <w:rFonts w:ascii="Times New Roman" w:hAnsi="Times New Roman"/>
          <w:bCs/>
          <w:i/>
          <w:sz w:val="28"/>
          <w:szCs w:val="22"/>
        </w:rPr>
        <w:t xml:space="preserve"> Consiglio nazionale della Pubblica Istruzione nel periodo 1989-1997, </w:t>
      </w:r>
      <w:r w:rsidRPr="002A3315">
        <w:rPr>
          <w:rFonts w:ascii="Times New Roman" w:hAnsi="Times New Roman"/>
          <w:bCs/>
          <w:sz w:val="28"/>
          <w:szCs w:val="22"/>
        </w:rPr>
        <w:t xml:space="preserve">in “Studi e documenti degli Annali della PI”, </w:t>
      </w:r>
      <w:proofErr w:type="spellStart"/>
      <w:r w:rsidRPr="002A3315">
        <w:rPr>
          <w:rFonts w:ascii="Times New Roman" w:hAnsi="Times New Roman"/>
          <w:bCs/>
          <w:sz w:val="28"/>
          <w:szCs w:val="22"/>
        </w:rPr>
        <w:t>nn</w:t>
      </w:r>
      <w:proofErr w:type="spellEnd"/>
      <w:r w:rsidRPr="002A3315">
        <w:rPr>
          <w:rFonts w:ascii="Times New Roman" w:hAnsi="Times New Roman"/>
          <w:bCs/>
          <w:sz w:val="28"/>
          <w:szCs w:val="22"/>
        </w:rPr>
        <w:t xml:space="preserve">.75-76, 1996, Le </w:t>
      </w:r>
      <w:proofErr w:type="spellStart"/>
      <w:r w:rsidRPr="002A3315">
        <w:rPr>
          <w:rFonts w:ascii="Times New Roman" w:hAnsi="Times New Roman"/>
          <w:bCs/>
          <w:sz w:val="28"/>
          <w:szCs w:val="22"/>
        </w:rPr>
        <w:t>Monnier</w:t>
      </w:r>
      <w:proofErr w:type="spellEnd"/>
      <w:r w:rsidRPr="002A3315">
        <w:rPr>
          <w:rFonts w:ascii="Times New Roman" w:hAnsi="Times New Roman"/>
          <w:bCs/>
          <w:sz w:val="28"/>
          <w:szCs w:val="22"/>
        </w:rPr>
        <w:t xml:space="preserve">, Roma 1997; </w:t>
      </w:r>
    </w:p>
    <w:p w:rsidR="002A04C9" w:rsidRPr="002A3315" w:rsidRDefault="002A04C9" w:rsidP="002A04C9">
      <w:pPr>
        <w:tabs>
          <w:tab w:val="left" w:pos="6480"/>
          <w:tab w:val="left" w:pos="8639"/>
        </w:tabs>
        <w:jc w:val="both"/>
        <w:rPr>
          <w:rFonts w:ascii="Times New Roman" w:hAnsi="Times New Roman"/>
          <w:bCs/>
          <w:sz w:val="28"/>
          <w:szCs w:val="22"/>
        </w:rPr>
      </w:pPr>
      <w:proofErr w:type="gramStart"/>
      <w:r w:rsidRPr="002A3315">
        <w:rPr>
          <w:rFonts w:ascii="Times New Roman" w:hAnsi="Times New Roman"/>
          <w:bCs/>
          <w:sz w:val="28"/>
          <w:szCs w:val="22"/>
        </w:rPr>
        <w:t>-</w:t>
      </w:r>
      <w:r w:rsidRPr="002A3315">
        <w:rPr>
          <w:rFonts w:ascii="Times New Roman" w:hAnsi="Times New Roman"/>
          <w:bCs/>
          <w:i/>
          <w:sz w:val="28"/>
          <w:szCs w:val="22"/>
        </w:rPr>
        <w:t>La</w:t>
      </w:r>
      <w:proofErr w:type="gramEnd"/>
      <w:r w:rsidRPr="002A3315">
        <w:rPr>
          <w:rFonts w:ascii="Times New Roman" w:hAnsi="Times New Roman"/>
          <w:bCs/>
          <w:i/>
          <w:sz w:val="28"/>
          <w:szCs w:val="22"/>
        </w:rPr>
        <w:t xml:space="preserve"> dimensione affettiva nella scuola e nella formazione dei docenti</w:t>
      </w:r>
      <w:r w:rsidRPr="002A3315">
        <w:rPr>
          <w:rFonts w:ascii="Times New Roman" w:hAnsi="Times New Roman"/>
          <w:bCs/>
          <w:sz w:val="28"/>
          <w:szCs w:val="22"/>
        </w:rPr>
        <w:t xml:space="preserve">, SEAM, Roma 1998; </w:t>
      </w:r>
    </w:p>
    <w:p w:rsidR="002A04C9" w:rsidRPr="002A3315" w:rsidRDefault="002A04C9" w:rsidP="002A04C9">
      <w:pPr>
        <w:tabs>
          <w:tab w:val="left" w:pos="6480"/>
          <w:tab w:val="left" w:pos="8639"/>
        </w:tabs>
        <w:jc w:val="both"/>
        <w:rPr>
          <w:rFonts w:ascii="Times New Roman" w:hAnsi="Times New Roman"/>
          <w:bCs/>
          <w:sz w:val="28"/>
          <w:szCs w:val="22"/>
        </w:rPr>
      </w:pPr>
      <w:r w:rsidRPr="002A3315">
        <w:rPr>
          <w:rFonts w:ascii="Times New Roman" w:hAnsi="Times New Roman"/>
          <w:bCs/>
          <w:sz w:val="28"/>
          <w:szCs w:val="22"/>
        </w:rPr>
        <w:t>-</w:t>
      </w:r>
      <w:r w:rsidRPr="002A3315">
        <w:rPr>
          <w:rFonts w:ascii="Times New Roman" w:hAnsi="Times New Roman"/>
          <w:bCs/>
          <w:i/>
          <w:sz w:val="28"/>
          <w:szCs w:val="22"/>
        </w:rPr>
        <w:t>Educazione civica e cultura costituzionale</w:t>
      </w:r>
      <w:r w:rsidRPr="002A3315">
        <w:rPr>
          <w:rFonts w:ascii="Times New Roman" w:hAnsi="Times New Roman"/>
          <w:bCs/>
          <w:sz w:val="28"/>
          <w:szCs w:val="22"/>
        </w:rPr>
        <w:t xml:space="preserve">. La via italiana alla cittadinanza europea, Il Mulino, Bologna 1999 (con G. Refrigeri); </w:t>
      </w:r>
    </w:p>
    <w:p w:rsidR="002A04C9" w:rsidRPr="002A3315" w:rsidRDefault="002A04C9" w:rsidP="002A04C9">
      <w:pPr>
        <w:tabs>
          <w:tab w:val="left" w:pos="6480"/>
          <w:tab w:val="left" w:pos="8639"/>
        </w:tabs>
        <w:jc w:val="both"/>
        <w:rPr>
          <w:rFonts w:ascii="Times New Roman" w:hAnsi="Times New Roman"/>
          <w:bCs/>
          <w:sz w:val="28"/>
          <w:szCs w:val="22"/>
        </w:rPr>
      </w:pPr>
      <w:proofErr w:type="gramStart"/>
      <w:r w:rsidRPr="002A3315">
        <w:rPr>
          <w:rFonts w:ascii="Times New Roman" w:hAnsi="Times New Roman"/>
          <w:bCs/>
          <w:sz w:val="28"/>
          <w:szCs w:val="22"/>
        </w:rPr>
        <w:t>-</w:t>
      </w:r>
      <w:r w:rsidRPr="002A3315">
        <w:rPr>
          <w:rFonts w:ascii="Times New Roman" w:hAnsi="Times New Roman"/>
          <w:bCs/>
          <w:i/>
          <w:sz w:val="28"/>
          <w:szCs w:val="22"/>
        </w:rPr>
        <w:t>Il</w:t>
      </w:r>
      <w:proofErr w:type="gramEnd"/>
      <w:r w:rsidRPr="002A3315">
        <w:rPr>
          <w:rFonts w:ascii="Times New Roman" w:hAnsi="Times New Roman"/>
          <w:bCs/>
          <w:i/>
          <w:sz w:val="28"/>
          <w:szCs w:val="22"/>
        </w:rPr>
        <w:t xml:space="preserve"> corpo a scuola</w:t>
      </w:r>
      <w:r w:rsidRPr="002A3315">
        <w:rPr>
          <w:rFonts w:ascii="Times New Roman" w:hAnsi="Times New Roman"/>
          <w:bCs/>
          <w:sz w:val="28"/>
          <w:szCs w:val="22"/>
        </w:rPr>
        <w:t xml:space="preserve">, SEAM, Roma 1999 (con I. Testoni); </w:t>
      </w:r>
    </w:p>
    <w:p w:rsidR="002A04C9" w:rsidRPr="002A3315" w:rsidRDefault="002A04C9" w:rsidP="002A04C9">
      <w:pPr>
        <w:tabs>
          <w:tab w:val="left" w:pos="6480"/>
          <w:tab w:val="left" w:pos="8639"/>
        </w:tabs>
        <w:jc w:val="both"/>
        <w:rPr>
          <w:rFonts w:ascii="Times New Roman" w:hAnsi="Times New Roman"/>
          <w:bCs/>
          <w:sz w:val="28"/>
          <w:szCs w:val="22"/>
        </w:rPr>
      </w:pPr>
      <w:r w:rsidRPr="002A3315">
        <w:rPr>
          <w:rFonts w:ascii="Times New Roman" w:hAnsi="Times New Roman"/>
          <w:bCs/>
          <w:sz w:val="28"/>
          <w:szCs w:val="22"/>
        </w:rPr>
        <w:t>-</w:t>
      </w:r>
      <w:r w:rsidRPr="002A3315">
        <w:rPr>
          <w:rFonts w:ascii="Times New Roman" w:hAnsi="Times New Roman"/>
          <w:bCs/>
          <w:i/>
          <w:sz w:val="28"/>
          <w:szCs w:val="22"/>
        </w:rPr>
        <w:t>Pedagogia: ricerca e formazione</w:t>
      </w:r>
      <w:r w:rsidRPr="002A3315">
        <w:rPr>
          <w:rFonts w:ascii="Times New Roman" w:hAnsi="Times New Roman"/>
          <w:bCs/>
          <w:sz w:val="28"/>
          <w:szCs w:val="22"/>
        </w:rPr>
        <w:t xml:space="preserve">, </w:t>
      </w:r>
      <w:r w:rsidRPr="002A3315">
        <w:rPr>
          <w:rFonts w:ascii="Times New Roman" w:hAnsi="Times New Roman"/>
          <w:bCs/>
          <w:i/>
          <w:iCs/>
          <w:sz w:val="28"/>
          <w:szCs w:val="22"/>
        </w:rPr>
        <w:t>Saggi in onore di Mauro Laeng</w:t>
      </w:r>
      <w:r w:rsidRPr="002A3315">
        <w:rPr>
          <w:rFonts w:ascii="Times New Roman" w:hAnsi="Times New Roman"/>
          <w:bCs/>
          <w:sz w:val="28"/>
          <w:szCs w:val="22"/>
        </w:rPr>
        <w:t xml:space="preserve">, SEAM, Roma 2000; </w:t>
      </w:r>
    </w:p>
    <w:p w:rsidR="002A04C9" w:rsidRPr="002A3315" w:rsidRDefault="002A04C9" w:rsidP="002A04C9">
      <w:pPr>
        <w:tabs>
          <w:tab w:val="left" w:pos="6480"/>
          <w:tab w:val="left" w:pos="8639"/>
        </w:tabs>
        <w:jc w:val="both"/>
        <w:rPr>
          <w:rFonts w:ascii="Times New Roman" w:hAnsi="Times New Roman"/>
          <w:bCs/>
          <w:sz w:val="28"/>
          <w:szCs w:val="22"/>
        </w:rPr>
      </w:pPr>
      <w:r w:rsidRPr="002A3315">
        <w:rPr>
          <w:rFonts w:ascii="Times New Roman" w:hAnsi="Times New Roman"/>
          <w:bCs/>
          <w:sz w:val="28"/>
          <w:szCs w:val="22"/>
        </w:rPr>
        <w:t>-</w:t>
      </w:r>
      <w:r w:rsidRPr="002A3315">
        <w:rPr>
          <w:rFonts w:ascii="Times New Roman" w:hAnsi="Times New Roman"/>
          <w:bCs/>
          <w:i/>
          <w:iCs/>
          <w:sz w:val="28"/>
          <w:szCs w:val="22"/>
        </w:rPr>
        <w:t>Educazione alla convivenza civile. Educare istruire formare nella scuola italiana</w:t>
      </w:r>
      <w:r w:rsidRPr="002A3315">
        <w:rPr>
          <w:rFonts w:ascii="Times New Roman" w:hAnsi="Times New Roman"/>
          <w:bCs/>
          <w:sz w:val="28"/>
          <w:szCs w:val="22"/>
        </w:rPr>
        <w:t>, Armando, Roma, 2003</w:t>
      </w:r>
      <w:proofErr w:type="gramStart"/>
      <w:r w:rsidRPr="002A3315">
        <w:rPr>
          <w:rFonts w:ascii="Times New Roman" w:hAnsi="Times New Roman"/>
          <w:bCs/>
          <w:sz w:val="28"/>
          <w:szCs w:val="22"/>
        </w:rPr>
        <w:t xml:space="preserve">  </w:t>
      </w:r>
      <w:proofErr w:type="gramEnd"/>
      <w:r w:rsidRPr="002A3315">
        <w:rPr>
          <w:rFonts w:ascii="Times New Roman" w:hAnsi="Times New Roman"/>
          <w:bCs/>
          <w:sz w:val="28"/>
          <w:szCs w:val="22"/>
        </w:rPr>
        <w:t xml:space="preserve">(con W. </w:t>
      </w:r>
      <w:proofErr w:type="spellStart"/>
      <w:r w:rsidRPr="002A3315">
        <w:rPr>
          <w:rFonts w:ascii="Times New Roman" w:hAnsi="Times New Roman"/>
          <w:bCs/>
          <w:sz w:val="28"/>
          <w:szCs w:val="22"/>
        </w:rPr>
        <w:t>Fornasa</w:t>
      </w:r>
      <w:proofErr w:type="spellEnd"/>
      <w:r w:rsidRPr="002A3315">
        <w:rPr>
          <w:rFonts w:ascii="Times New Roman" w:hAnsi="Times New Roman"/>
          <w:bCs/>
          <w:sz w:val="28"/>
          <w:szCs w:val="22"/>
        </w:rPr>
        <w:t xml:space="preserve"> e S. Poli); </w:t>
      </w:r>
    </w:p>
    <w:p w:rsidR="002A04C9" w:rsidRPr="002A3315" w:rsidRDefault="002A04C9" w:rsidP="002A04C9">
      <w:pPr>
        <w:tabs>
          <w:tab w:val="left" w:pos="6480"/>
          <w:tab w:val="left" w:pos="8639"/>
        </w:tabs>
        <w:jc w:val="both"/>
        <w:rPr>
          <w:rFonts w:ascii="Times New Roman" w:hAnsi="Times New Roman"/>
          <w:bCs/>
          <w:sz w:val="28"/>
          <w:szCs w:val="22"/>
        </w:rPr>
      </w:pPr>
      <w:r w:rsidRPr="002A3315">
        <w:rPr>
          <w:rFonts w:ascii="Times New Roman" w:hAnsi="Times New Roman"/>
          <w:bCs/>
          <w:sz w:val="28"/>
          <w:szCs w:val="22"/>
        </w:rPr>
        <w:t>-</w:t>
      </w:r>
      <w:r w:rsidRPr="002A3315">
        <w:rPr>
          <w:rFonts w:ascii="Times New Roman" w:hAnsi="Times New Roman"/>
          <w:bCs/>
          <w:i/>
          <w:iCs/>
          <w:sz w:val="28"/>
          <w:szCs w:val="22"/>
        </w:rPr>
        <w:t xml:space="preserve">Insegnare perché? </w:t>
      </w:r>
      <w:proofErr w:type="gramStart"/>
      <w:r w:rsidRPr="002A3315">
        <w:rPr>
          <w:rFonts w:ascii="Times New Roman" w:hAnsi="Times New Roman"/>
          <w:bCs/>
          <w:i/>
          <w:iCs/>
          <w:sz w:val="28"/>
          <w:szCs w:val="22"/>
        </w:rPr>
        <w:t>Orientamenti, motivazioni valori di una professione difficile</w:t>
      </w:r>
      <w:r w:rsidRPr="002A3315">
        <w:rPr>
          <w:rFonts w:ascii="Times New Roman" w:hAnsi="Times New Roman"/>
          <w:bCs/>
          <w:sz w:val="28"/>
          <w:szCs w:val="22"/>
        </w:rPr>
        <w:t>, Armando, Roma 2004;</w:t>
      </w:r>
      <w:proofErr w:type="gramEnd"/>
    </w:p>
    <w:p w:rsidR="002A04C9" w:rsidRPr="002A3315" w:rsidRDefault="002A04C9" w:rsidP="002A04C9">
      <w:pPr>
        <w:tabs>
          <w:tab w:val="left" w:pos="6480"/>
          <w:tab w:val="left" w:pos="8639"/>
        </w:tabs>
        <w:jc w:val="both"/>
        <w:rPr>
          <w:rFonts w:ascii="Times New Roman" w:hAnsi="Times New Roman"/>
          <w:bCs/>
          <w:sz w:val="28"/>
          <w:szCs w:val="22"/>
        </w:rPr>
      </w:pPr>
      <w:r w:rsidRPr="002A3315">
        <w:rPr>
          <w:rFonts w:ascii="Times New Roman" w:hAnsi="Times New Roman"/>
          <w:bCs/>
          <w:i/>
          <w:sz w:val="28"/>
          <w:szCs w:val="22"/>
        </w:rPr>
        <w:t>Pedagogia e cultura per educare. Saggi in onore di Giuseppe Serio</w:t>
      </w:r>
      <w:r w:rsidRPr="002A3315">
        <w:rPr>
          <w:rFonts w:ascii="Times New Roman" w:hAnsi="Times New Roman"/>
          <w:bCs/>
          <w:sz w:val="28"/>
          <w:szCs w:val="22"/>
        </w:rPr>
        <w:t xml:space="preserve">, Luigi Pellegrini, Cosenza 2006; </w:t>
      </w:r>
    </w:p>
    <w:p w:rsidR="002A04C9" w:rsidRPr="002A3315" w:rsidRDefault="002A04C9" w:rsidP="002A04C9">
      <w:pPr>
        <w:tabs>
          <w:tab w:val="left" w:pos="6480"/>
          <w:tab w:val="left" w:pos="8639"/>
        </w:tabs>
        <w:jc w:val="both"/>
        <w:rPr>
          <w:rFonts w:ascii="Times New Roman" w:hAnsi="Times New Roman"/>
          <w:bCs/>
          <w:sz w:val="28"/>
          <w:szCs w:val="22"/>
        </w:rPr>
      </w:pPr>
      <w:r w:rsidRPr="002A3315">
        <w:rPr>
          <w:rFonts w:ascii="Times New Roman" w:hAnsi="Times New Roman"/>
          <w:bCs/>
          <w:i/>
          <w:sz w:val="28"/>
          <w:szCs w:val="22"/>
        </w:rPr>
        <w:t>-Laicato cattolico educazione e scuola in Gesualdo Nosengo. La formazione, l’opera e il messaggio del fondatore dell’UCIIM</w:t>
      </w:r>
      <w:r w:rsidRPr="002A3315">
        <w:rPr>
          <w:rFonts w:ascii="Times New Roman" w:hAnsi="Times New Roman"/>
          <w:bCs/>
          <w:sz w:val="28"/>
          <w:szCs w:val="22"/>
        </w:rPr>
        <w:t xml:space="preserve">, </w:t>
      </w:r>
      <w:proofErr w:type="gramStart"/>
      <w:r w:rsidRPr="002A3315">
        <w:rPr>
          <w:rFonts w:ascii="Times New Roman" w:hAnsi="Times New Roman"/>
          <w:bCs/>
          <w:sz w:val="28"/>
          <w:szCs w:val="22"/>
        </w:rPr>
        <w:t>Atti del convegno nazionale</w:t>
      </w:r>
      <w:proofErr w:type="gramEnd"/>
      <w:r w:rsidRPr="002A3315">
        <w:rPr>
          <w:rFonts w:ascii="Times New Roman" w:hAnsi="Times New Roman"/>
          <w:bCs/>
          <w:sz w:val="28"/>
          <w:szCs w:val="22"/>
        </w:rPr>
        <w:t xml:space="preserve"> di Asti (24.9-1.10.2006), ELLEDICI, </w:t>
      </w:r>
      <w:proofErr w:type="spellStart"/>
      <w:r w:rsidRPr="002A3315">
        <w:rPr>
          <w:rFonts w:ascii="Times New Roman" w:hAnsi="Times New Roman"/>
          <w:bCs/>
          <w:sz w:val="28"/>
          <w:szCs w:val="22"/>
        </w:rPr>
        <w:t>Leumann</w:t>
      </w:r>
      <w:proofErr w:type="spellEnd"/>
      <w:r w:rsidRPr="002A3315">
        <w:rPr>
          <w:rFonts w:ascii="Times New Roman" w:hAnsi="Times New Roman"/>
          <w:bCs/>
          <w:sz w:val="28"/>
          <w:szCs w:val="22"/>
        </w:rPr>
        <w:t xml:space="preserve">, Torino 2008; </w:t>
      </w:r>
    </w:p>
    <w:p w:rsidR="002A04C9" w:rsidRPr="002A3315" w:rsidRDefault="002A04C9" w:rsidP="002A04C9">
      <w:pPr>
        <w:tabs>
          <w:tab w:val="left" w:pos="6480"/>
          <w:tab w:val="left" w:pos="8639"/>
        </w:tabs>
        <w:jc w:val="both"/>
        <w:rPr>
          <w:rFonts w:ascii="Times New Roman" w:hAnsi="Times New Roman"/>
          <w:bCs/>
          <w:sz w:val="28"/>
          <w:szCs w:val="22"/>
        </w:rPr>
      </w:pPr>
      <w:r w:rsidRPr="002A3315">
        <w:rPr>
          <w:rFonts w:ascii="Times New Roman" w:hAnsi="Times New Roman"/>
          <w:bCs/>
          <w:sz w:val="28"/>
          <w:szCs w:val="22"/>
        </w:rPr>
        <w:t>-</w:t>
      </w:r>
      <w:r w:rsidRPr="002A3315">
        <w:rPr>
          <w:rFonts w:ascii="Times New Roman" w:hAnsi="Times New Roman"/>
          <w:bCs/>
          <w:i/>
          <w:sz w:val="28"/>
          <w:szCs w:val="22"/>
        </w:rPr>
        <w:t xml:space="preserve">Cittadinanza e Costituzione. </w:t>
      </w:r>
      <w:proofErr w:type="gramStart"/>
      <w:r w:rsidRPr="002A3315">
        <w:rPr>
          <w:rFonts w:ascii="Times New Roman" w:hAnsi="Times New Roman"/>
          <w:bCs/>
          <w:i/>
          <w:sz w:val="28"/>
          <w:szCs w:val="22"/>
        </w:rPr>
        <w:t>Disciplinarità e trasversalità alla prova della sperimentazione nazionale</w:t>
      </w:r>
      <w:proofErr w:type="gramEnd"/>
      <w:r w:rsidRPr="002A3315">
        <w:rPr>
          <w:rFonts w:ascii="Times New Roman" w:hAnsi="Times New Roman"/>
          <w:bCs/>
          <w:i/>
          <w:sz w:val="28"/>
          <w:szCs w:val="22"/>
        </w:rPr>
        <w:t>. Una guida teorico-pratica per docenti</w:t>
      </w:r>
      <w:r w:rsidRPr="002A3315">
        <w:rPr>
          <w:rFonts w:ascii="Times New Roman" w:hAnsi="Times New Roman"/>
          <w:bCs/>
          <w:sz w:val="28"/>
          <w:szCs w:val="22"/>
        </w:rPr>
        <w:t xml:space="preserve">, </w:t>
      </w:r>
      <w:proofErr w:type="spellStart"/>
      <w:r w:rsidRPr="002A3315">
        <w:rPr>
          <w:rFonts w:ascii="Times New Roman" w:hAnsi="Times New Roman"/>
          <w:bCs/>
          <w:sz w:val="28"/>
          <w:szCs w:val="22"/>
        </w:rPr>
        <w:t>Tecnodid</w:t>
      </w:r>
      <w:proofErr w:type="spellEnd"/>
      <w:r w:rsidRPr="002A3315">
        <w:rPr>
          <w:rFonts w:ascii="Times New Roman" w:hAnsi="Times New Roman"/>
          <w:bCs/>
          <w:sz w:val="28"/>
          <w:szCs w:val="22"/>
        </w:rPr>
        <w:t>, Napoli 2009.</w:t>
      </w:r>
    </w:p>
    <w:p w:rsidR="002A04C9" w:rsidRPr="002A3315" w:rsidRDefault="002A04C9" w:rsidP="00856D9A">
      <w:pPr>
        <w:shd w:val="clear" w:color="auto" w:fill="FFFFFF"/>
        <w:spacing w:line="384" w:lineRule="atLeast"/>
        <w:jc w:val="both"/>
        <w:rPr>
          <w:rFonts w:ascii="Times New Roman" w:hAnsi="Times New Roman" w:cs="Times New Roman"/>
          <w:color w:val="000000"/>
          <w:sz w:val="28"/>
          <w:szCs w:val="30"/>
          <w:lang w:eastAsia="it-IT"/>
        </w:rPr>
      </w:pPr>
    </w:p>
    <w:p w:rsidR="002A04C9" w:rsidRPr="002A3315" w:rsidRDefault="002A04C9" w:rsidP="002A04C9">
      <w:pPr>
        <w:shd w:val="clear" w:color="auto" w:fill="FFFFFF"/>
        <w:jc w:val="both"/>
        <w:rPr>
          <w:rFonts w:ascii="Times New Roman" w:hAnsi="Times New Roman" w:cs="Times New Roman"/>
          <w:i/>
          <w:color w:val="000000"/>
          <w:sz w:val="28"/>
          <w:szCs w:val="30"/>
          <w:lang w:eastAsia="it-IT"/>
        </w:rPr>
      </w:pPr>
      <w:r w:rsidRPr="002A3315">
        <w:rPr>
          <w:rFonts w:ascii="Times New Roman" w:hAnsi="Times New Roman" w:cs="Times New Roman"/>
          <w:color w:val="000000"/>
          <w:sz w:val="28"/>
          <w:szCs w:val="30"/>
          <w:lang w:eastAsia="it-IT"/>
        </w:rPr>
        <w:t>Notizie</w:t>
      </w:r>
      <w:r w:rsidR="00F479AA" w:rsidRPr="002A3315">
        <w:rPr>
          <w:rFonts w:ascii="Times New Roman" w:hAnsi="Times New Roman" w:cs="Times New Roman"/>
          <w:color w:val="000000"/>
          <w:sz w:val="28"/>
          <w:szCs w:val="30"/>
          <w:lang w:eastAsia="it-IT"/>
        </w:rPr>
        <w:t>,</w:t>
      </w:r>
      <w:r w:rsidRPr="002A3315">
        <w:rPr>
          <w:rFonts w:ascii="Times New Roman" w:hAnsi="Times New Roman" w:cs="Times New Roman"/>
          <w:color w:val="000000"/>
          <w:sz w:val="28"/>
          <w:szCs w:val="30"/>
          <w:lang w:eastAsia="it-IT"/>
        </w:rPr>
        <w:t xml:space="preserve"> bibliografia completa e scritti relativi a </w:t>
      </w:r>
      <w:proofErr w:type="gramStart"/>
      <w:r w:rsidRPr="002A3315">
        <w:rPr>
          <w:rFonts w:ascii="Times New Roman" w:hAnsi="Times New Roman" w:cs="Times New Roman"/>
          <w:color w:val="000000"/>
          <w:sz w:val="28"/>
          <w:szCs w:val="30"/>
          <w:lang w:eastAsia="it-IT"/>
        </w:rPr>
        <w:t>L.C.</w:t>
      </w:r>
      <w:proofErr w:type="gramEnd"/>
      <w:r w:rsidRPr="002A3315">
        <w:rPr>
          <w:rFonts w:ascii="Times New Roman" w:hAnsi="Times New Roman" w:cs="Times New Roman"/>
          <w:color w:val="000000"/>
          <w:sz w:val="28"/>
          <w:szCs w:val="30"/>
          <w:lang w:eastAsia="it-IT"/>
        </w:rPr>
        <w:t xml:space="preserve"> sono leggibili e in parte scaricabili in </w:t>
      </w:r>
      <w:r w:rsidRPr="002A3315">
        <w:rPr>
          <w:rFonts w:ascii="Times New Roman" w:hAnsi="Times New Roman" w:cs="Times New Roman"/>
          <w:i/>
          <w:color w:val="000000"/>
          <w:sz w:val="28"/>
          <w:szCs w:val="30"/>
          <w:lang w:eastAsia="it-IT"/>
        </w:rPr>
        <w:t>www.lucianocorradini.it</w:t>
      </w:r>
      <w:r w:rsidRPr="002A3315">
        <w:rPr>
          <w:rFonts w:ascii="Times New Roman" w:hAnsi="Times New Roman" w:cs="Times New Roman"/>
          <w:color w:val="000000"/>
          <w:sz w:val="28"/>
          <w:szCs w:val="30"/>
          <w:lang w:eastAsia="it-IT"/>
        </w:rPr>
        <w:t xml:space="preserve"> e anche leggibili nei siti:</w:t>
      </w:r>
      <w:r w:rsidR="008D5625" w:rsidRPr="002A3315">
        <w:rPr>
          <w:rFonts w:ascii="Times New Roman" w:hAnsi="Times New Roman" w:cs="Times New Roman"/>
          <w:color w:val="000000"/>
          <w:sz w:val="28"/>
          <w:szCs w:val="30"/>
          <w:lang w:eastAsia="it-IT"/>
        </w:rPr>
        <w:t xml:space="preserve"> </w:t>
      </w:r>
      <w:r w:rsidRPr="002A3315">
        <w:rPr>
          <w:rFonts w:ascii="Times New Roman" w:hAnsi="Times New Roman" w:cs="Times New Roman"/>
          <w:i/>
          <w:color w:val="000000"/>
          <w:sz w:val="28"/>
          <w:szCs w:val="30"/>
          <w:lang w:eastAsia="it-IT"/>
        </w:rPr>
        <w:t xml:space="preserve">www.ardep.it </w:t>
      </w:r>
      <w:r w:rsidRPr="002A3315">
        <w:rPr>
          <w:rFonts w:ascii="Times New Roman" w:hAnsi="Times New Roman" w:cs="Times New Roman"/>
          <w:color w:val="000000"/>
          <w:sz w:val="28"/>
          <w:szCs w:val="30"/>
          <w:lang w:eastAsia="it-IT"/>
        </w:rPr>
        <w:t xml:space="preserve">e </w:t>
      </w:r>
      <w:r w:rsidRPr="002A3315">
        <w:rPr>
          <w:rFonts w:ascii="Times New Roman" w:hAnsi="Times New Roman" w:cs="Times New Roman"/>
          <w:i/>
          <w:color w:val="000000"/>
          <w:sz w:val="28"/>
          <w:szCs w:val="30"/>
          <w:lang w:eastAsia="it-IT"/>
        </w:rPr>
        <w:t>www.uciim.it</w:t>
      </w:r>
    </w:p>
    <w:p w:rsidR="002A04C9" w:rsidRPr="002A3315" w:rsidRDefault="002A04C9" w:rsidP="002A04C9">
      <w:pPr>
        <w:rPr>
          <w:rFonts w:ascii="Times New Roman" w:hAnsi="Times New Roman"/>
          <w:sz w:val="28"/>
        </w:rPr>
      </w:pPr>
    </w:p>
    <w:p w:rsidR="00856D9A" w:rsidRPr="008D5625" w:rsidRDefault="00856D9A">
      <w:pPr>
        <w:rPr>
          <w:rFonts w:ascii="Times New Roman" w:hAnsi="Times New Roman"/>
          <w:sz w:val="28"/>
        </w:rPr>
      </w:pPr>
    </w:p>
    <w:sectPr w:rsidR="00856D9A" w:rsidRPr="008D5625" w:rsidSect="00856D9A">
      <w:footerReference w:type="even" r:id="rId8"/>
      <w:footerReference w:type="default" r:id="rId9"/>
      <w:pgSz w:w="11900" w:h="16840"/>
      <w:pgMar w:top="1417" w:right="1134" w:bottom="1134" w:left="1134"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ACB" w:rsidRDefault="00550ACB">
      <w:r>
        <w:separator/>
      </w:r>
    </w:p>
  </w:endnote>
  <w:endnote w:type="continuationSeparator" w:id="0">
    <w:p w:rsidR="00550ACB" w:rsidRDefault="00550ACB">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ACB" w:rsidRDefault="00550ACB" w:rsidP="00856D9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550ACB" w:rsidRDefault="00550ACB" w:rsidP="00856D9A">
    <w:pPr>
      <w:pStyle w:val="Pidipagina"/>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ACB" w:rsidRDefault="00550ACB" w:rsidP="00856D9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CC1E4E">
      <w:rPr>
        <w:rStyle w:val="Numeropagina"/>
        <w:noProof/>
      </w:rPr>
      <w:t>3</w:t>
    </w:r>
    <w:r>
      <w:rPr>
        <w:rStyle w:val="Numeropagina"/>
      </w:rPr>
      <w:fldChar w:fldCharType="end"/>
    </w:r>
  </w:p>
  <w:p w:rsidR="00550ACB" w:rsidRDefault="00550ACB" w:rsidP="00856D9A">
    <w:pPr>
      <w:pStyle w:val="Pidipagina"/>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ACB" w:rsidRDefault="00550ACB">
      <w:r>
        <w:separator/>
      </w:r>
    </w:p>
  </w:footnote>
  <w:footnote w:type="continuationSeparator" w:id="0">
    <w:p w:rsidR="00550ACB" w:rsidRDefault="00550A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283"/>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856D9A"/>
    <w:rsid w:val="000B0975"/>
    <w:rsid w:val="000B7C51"/>
    <w:rsid w:val="00110E37"/>
    <w:rsid w:val="00245F7E"/>
    <w:rsid w:val="0028089B"/>
    <w:rsid w:val="002A04C9"/>
    <w:rsid w:val="002A3315"/>
    <w:rsid w:val="002E029F"/>
    <w:rsid w:val="00362DC6"/>
    <w:rsid w:val="003C784A"/>
    <w:rsid w:val="00550ACB"/>
    <w:rsid w:val="007C30B0"/>
    <w:rsid w:val="00814587"/>
    <w:rsid w:val="00856D9A"/>
    <w:rsid w:val="008D5625"/>
    <w:rsid w:val="00AA6C78"/>
    <w:rsid w:val="00B95D73"/>
    <w:rsid w:val="00C411A5"/>
    <w:rsid w:val="00CC1E4E"/>
    <w:rsid w:val="00E21144"/>
    <w:rsid w:val="00E47A88"/>
    <w:rsid w:val="00E82A16"/>
    <w:rsid w:val="00EF4B85"/>
    <w:rsid w:val="00F479AA"/>
  </w:rsids>
  <m:mathPr>
    <m:mathFont m:val="Wingdings 2"/>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56D9A"/>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Pidipagina">
    <w:name w:val="footer"/>
    <w:basedOn w:val="Normale"/>
    <w:link w:val="PidipaginaCarattere"/>
    <w:uiPriority w:val="99"/>
    <w:semiHidden/>
    <w:unhideWhenUsed/>
    <w:rsid w:val="00856D9A"/>
    <w:pPr>
      <w:tabs>
        <w:tab w:val="center" w:pos="4819"/>
        <w:tab w:val="right" w:pos="9638"/>
      </w:tabs>
    </w:pPr>
  </w:style>
  <w:style w:type="character" w:customStyle="1" w:styleId="PidipaginaCarattere">
    <w:name w:val="Piè di pagina Carattere"/>
    <w:basedOn w:val="Caratterepredefinitoparagrafo"/>
    <w:link w:val="Pidipagina"/>
    <w:uiPriority w:val="99"/>
    <w:semiHidden/>
    <w:rsid w:val="00856D9A"/>
  </w:style>
  <w:style w:type="character" w:styleId="Numeropagina">
    <w:name w:val="page number"/>
    <w:basedOn w:val="Caratterepredefinitoparagrafo"/>
    <w:uiPriority w:val="99"/>
    <w:semiHidden/>
    <w:unhideWhenUsed/>
    <w:rsid w:val="00856D9A"/>
  </w:style>
  <w:style w:type="paragraph" w:styleId="Testofumetto">
    <w:name w:val="Balloon Text"/>
    <w:basedOn w:val="Normale"/>
    <w:link w:val="TestofumettoCarattere"/>
    <w:uiPriority w:val="99"/>
    <w:semiHidden/>
    <w:unhideWhenUsed/>
    <w:rsid w:val="00814587"/>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8145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i2.wp.com/www.uciim.it/cms/wp-content/uploads/2016/08/corradini.png" TargetMode="Externa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5</Pages>
  <Words>1805</Words>
  <Characters>10290</Characters>
  <Application>Microsoft Macintosh Word</Application>
  <DocSecurity>0</DocSecurity>
  <Lines>85</Lines>
  <Paragraphs>20</Paragraphs>
  <ScaleCrop>false</ScaleCrop>
  <Company/>
  <LinksUpToDate>false</LinksUpToDate>
  <CharactersWithSpaces>12636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dc:creator>
  <cp:keywords/>
  <cp:lastModifiedBy>iMac</cp:lastModifiedBy>
  <cp:revision>4</cp:revision>
  <dcterms:created xsi:type="dcterms:W3CDTF">2017-05-13T16:43:00Z</dcterms:created>
  <dcterms:modified xsi:type="dcterms:W3CDTF">2017-05-14T18:31:00Z</dcterms:modified>
</cp:coreProperties>
</file>